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184548-П/2014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Вирта Олега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 гражданина О.А.Вирта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Вирта Олега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