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305-П/2012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февраля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гражданина Зотова Евгения Сергеевича о разъяснении Определения Конституционного Суда Российской Федерации от 16 февраля 2012 года № 305-О-О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ходатайства гражданина Е.С.Зотова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официальное разъяснение Конституционным Судом Российской Федерации вынесенного им решения дается лишь по тем требующим дополнительного истолкования вопросам, которые были предметом рассмотрения в судебном заседании; ходатайство о даче такого разъяснения не подлежит удовлетворению, если поставленные в нем вопросы не требуют какого-либо дополнительного истолкования решения. Определение Конституционного Суда Российской Федерации от 16 февраля 2012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гражданина Зотова Евгения Сергеевича о разъяснении Определения Конституционного Суда Российской Федерации от 16 февраля 2012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