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88372-П/2012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января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Патратия Владислава Владимировича на нарушение его конституционных прав частью второй статьи 146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по требованию гражданина В.В.Патратия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Постановлениями следователей прокуратуры были возбуждены уголовные дела по признакам убийств при отягчающих обстоятельствах и других преступлений, в ходе предварительного расследования которых в качестве обвиняемого привлечен гражданин В.В.Патратий, впоследствии осужденный приговором суда к лишению свободы.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устанавливает, что при наличии предусмотренных статьей 140 этого Кодекса оснований для возбуждения уголовного дела – достаточных данных, указывающих на признаки конкретного преступления, и законного повода следователь в пределах своей компетенции возбуждает уголовное дело, о чем выносит соответствующее постановление, которое должно быть законным, обоснованным и мотивированным, содержать дату, время и место его вынесения, указание на то, кем оно вынесено, повод и основание для возбуждения уголовного дела, а также пункт, часть и статью Уголовного кодекса Российской Федерации, на основании которых возбуждается уголовное дело (часть четвертая статьи 7 и часть вторая статьи 146). Оспариваемая норма не предусматривает возможности возбуждения уголовного дела при иных условиях, нежели наличие законного повода и основания к тому, и не может рассматриваться как нарушающая права заявителя в обозначенном им аспекте; кроме того, она не регламентирует основания и порядок назначения и проведения судебных экспертиз.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Патратия Владислава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