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8628-П/2009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Силаевой Валентины Михайловны на нарушение ее конституционных прав частью четырнадцатой статьи 17 Федерального закона «О социальной защите инвалидов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В.М.Силаевой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Миасского городского суда Челябинской области от 8 мая 2008 года, оставленным без изменений судом кассационной инстанции, гражданке В.М.Силаевой было отказано в удовлетворении ряда исковых требований, включая требование о признании незаконным постановления главы администрации Миасского городского округа от 15 мая 2006 года о предоставлении гражданке О.В.Матвеевой земельного участка на условиях аренды. Как указали суды, спорное постановление издано с учетом прав 2 О.В.Матвеевой, являющейся инвалидом I группы, на первоочередное получение земельного участка.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Конституция Российской Федерации (статья 7), провозглашая Российскую Федерацию социальным государством, политика которого направлена на создание условий, обеспечивающих достойную жизнь и свободное развитие каждого человека, возлагает на государство обязанность обеспечивать государственную поддержку инвалидов, развивать систему социальных служб, устанавливать государственные пенсии, пособия и иные гарантии социальной защиты. К числу таких гарантий относится и положение части четырнадцатой статьи 17 Федерального закона «О социальной защите инвалидов в Российской Федерации», закрепляющее право для инвалидов и семей, имеющих в своем составе инвалидов, на первоочередное получение земельных участков для индивидуального жилищного строительства, ведения подсобного и дачного хозяйства и садоводства.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Силаевой Валентины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