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17438-П/2008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Латышевой Галины Егоровны на нарушение ее конституционных прав неприменением части третьей статьи 50 Положения о прохождении службы в органах налоговой полиции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гражданки Г.Е.Латышевой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Павловского районного суда Алтайского края от 28 июня 2005 года было признано незаконным включение в выслугу лет гражданки Г.Е.Латышевой – подполковника налоговой полиции периодов ее трудовой деятельности в должностях бухгалтера, экономиста и др.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Г.Е.Латышевой материалы, не находит оснований для принятия ее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Латышевой Галины Егоровны,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