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16775-П/2007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октября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Охотина Сергея Владимировича на нарушение его конституционных прав частью седьмой статьи 236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Л.О.Красавчиковой, С.П.Маврина, Ю.Д.Рудкина, Н.В.Селезнева, А.Я.Сливы, В.Г.Стрекозова, О.С.Хохряковой, Б.С.Эбзеева, В.Г.Ярославцева, рассмотрев по требованию гражданина С.В.Охотина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С.В.Охотин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С.В.Охотиным материалы, не находит оснований для принятия его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Охотина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