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57766-П/2011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Лукашина Сергея Ивановича на нарушение его конституционных прав статьями 15, 1069, 1070, 1100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по требованию гражданина С.И.Лукашина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судом кассационной инстанции, гражданину С.И.Лукашину было отказано в удовлетворении требования к Министерству финансов Российской Федерации и Министерству финансов Нижегородской области о возмещении материального ущерба и компенсации морального вреда, причиненного судебным решением о взыскании процессуальных издержек в счет оплаты услуг адвоката по уголовному делу. Суд указал на отсутствие оснований для 2 возмещения причиненного С.И.Лукашину вреда, поскольку вина судьи не была установлена приговором суда.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С.И.Лукашиным материалы, не находит оснований для принятия его жалобы к рассмотрению. Статья 15 ГК Российской Федерации, закрепляющая право граждан и юридических лиц, чье право нарушено, требовать полного возмещения причиненных убытков, статья 1069 ГК Российской Федерации, устанавливающая ответственность за вред, причиненный государственными органами, органами местного самоуправления, а также их должностными лицами, а также статья 1070 ГК Российской Федерации, устанавливающая ответственность за причиненный актами правоохранительных органов и суда вред в качестве особого вида деликтного обязательства – с учетом ее конституционно-правового истолкования, выраженного в сохраняющих силу решениях Конституционного Суда Российской Федерации (Постановление от 25 января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Лукашина Сергея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