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Ильина Алексея Сергеевича о разъяснении Постановления Конституционного Суда Российской Федерации от 19 марта 2003 года № 3-П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ходатайства гражданина А.С.Ильина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2 производства в Конституционном Суде Российской Федерации, а также других органов и лиц, которым решение было направлено. Поскольку А.С.Ильин не являлся участником конституционного судопроизводства, по результатам которого Конституционным Судом Российской Федерации принято Постановление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Ильина Алексея Сергеевича о разъяснении Постановления Конституционного Суда Российской Федерации от 19 марта 2003 года № 3-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