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66723-П/2011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июня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Усолкина Виктора Геннадьевича на нарушение его конституционных прав частью первой статьи 136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В.Г.Усолкина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Куйбышевского районного суда города Омска гражданин В.Г.Усолкин осужден за совершение нескольких преступлений, предусмотренных статьей 159 «Мошенничество» УК Российской Федерации. Постановлением того же суда с дополнением, внесенным определением суда кассационной инстанции, прекращено уголовное преследование В.Г.Усолкина по еще двум преступлениям, предусмотренным этой статьей, и 2 признано его право на реабилитацию в порядке главы 18 УПК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Оспариваемая норма уголовно-процессуального закона, регламентирующая обязанность прокурора от имени государства принести официальное извинение реабилитированному за вред, причиненный ему в результате уголовного преследования, направлена на защиту прав и законных интересов лиц, незаконно или необоснованно подвергнутых уголовному преследованию, и сама по себе не может расцениваться как нарушающая конституционные права заявителя. Требование заявителя о признании части первой статьи 136 УПК Российской Федерации неконституционной обусловлено отсутствием регламентации формы и содержания такого извинения, порядка его принесения прокурором. Тем самым В.Г.Усолкин фактически предлагает внести в эту норму целесообразные, с его точки зрения, изменения, что является прерогативой федерального законодателя и не входит в полномочия Конституционного Суда Российской Федерации. 3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Усолкина Виктора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