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ходатайству гражданки Баныкиной Татьяны Александровны об официальном разъяснении Постановления Конституционного Суда Российской Федерации от 22 марта 2007 года № 4-П по делу о проверке конституционности положения части первой статьи 15 Федерального закона «О бюджете Фонда социального страхования Российской Федерации на 2002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Г.А.Жилина, судей Ю.М.Данилова, Л.М.Жарковой, В.Д.Зорькина, С.М.Казанцева, М.И.Клеандрова, Н.В.Мельникова, Н.В.Селезнева, О.С.Хохряковой, рассмотрев в заседании палаты вопрос о прекращении производства по ходатайству гражданки Т.А.Баныкиной,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Т.А.Баныкина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44 Федерального конституционного закона «О Конституционном Суде Российской Федерации»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ходатайству гражданки Баныкиной Татьяны Александровны об официальном разъяснении Постановления Конституционного Суда Российской Федерации от 22 марта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