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304</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Выборы председателя и секретаря собрания;</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Избрание счетной комиссии;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Прекращение членства СПК «Фрунзенский» в Сибирском Агроревсоюзе и вступление в Алтайский межрайонный ревизионный союз сельскохозяйственных кооперативов;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Досрочное прекращение полномочий председателя СПК «Фрунзенский»;</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Избрание председателя, членов правления и наблюдательного совета СПК «Фрунзенский»;</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Утверждение реестра членов и ассоциированных членов СПК «Фрунзенский». На указанном собрании приняты следующие решения: 1.По первому вопросу: председателем собрания избрать Ткаченко С.Н.;</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второму вопросу: секретарем собрания избрать Фещенко Н.Д.; избрать в состав счетной комиссии Видяеву И.А., Разумову Н.Н., Лукинова В.Н.;</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третьему вопросу : прекратить членство СПК «Фрунзенский» в Сибирском Агроревсоюзе; вступить в Алтайский межрайонный ревизионный союз сельскохозяйственных кооперативов;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четвертому вопросу : досрочно прекратить полномочия Шишова В.М. в качестве председателя СПК «Фрунзенский»; обязать Шишова В.М. передать печати и штампы кооператива, ключи (включая электронные), учредительные и правоустанавливающие документы вновь избранному председателю;</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 пятому вопросу : избрать председателем Шнель В.В.; избрать в состав членов правления кооператива: Шнель В.В., Клевко О.В., Хорошева В.И., Фещенко Н.Д., Попова И.В.; избрать в состав наблюдательного совета кооператива: Гельцер В.В., Разумову Н.Н., Заковряшина А.И., Постникова С.И., Журавлева П.А.;</w:t>
      </w:r>
    </w:p>
    <w:p>
      <w:pPr>
        <w:pStyle w:val="Heading3"/>
      </w:pPr>
      <w:r>
        <w:rPr>
          <w:rFonts w:ascii="Times New Roman" w:hAnsi="Times New Roman" w:eastAsia="Times New Roman" w:cs="Times New Roman"/>
          <w:b/>
          <w:i w:val="0"/>
          <w:sz w:val="22"/>
        </w:rPr>
        <w:t>Пункт 6.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 шестому вопросу : вопрос снять и перенести на ближайшее собрание членов кооператива. По итогам проведения собрания 10 июня 2023 г. составлен протокол № 1. Согласно журналу регистрации членов кооператива на внеочередном общем собрании присутствовали и голосовали по вопросам повестки дня следующие граждане: Шнель В.В., Видяева И.А., Мерзлов С.В., Поддубнов В.А., Заковряшин А.И., Колпаков С.А., Лихотько А.Н., Свистунов В.А., Разумова Н.Н., Фещенко Н.Д., Саблина Н.И., Клевко О.В., Журавлев П.А., Буняева О.Я., Буняева Г.Н., Нагорных С.И., Попов И.В., Гельцер В.В., Дубинин Е.В., Рогожина Н.В., Алавин В.Н., Хорошев В.И., Малейков А.В., Постников С.И., Подчасов А.М., Захаров С.И., Кувардина Л.Г., Иващенко К.В., Беляев Ю.О., всего 29 человек. Полагая, что принятые на спорном собрании решения являются недействительными, Шишов В.М. обратился в суд с настоящим иском. Повторно исследовав и оценив по правилам статьи 71 АПК РФ представленные доказательства, руководствуясь статьями 181.3 - 181.5 Гражданского кодекса Российской Федерации, статьями 3, 20 - 22, 24, 26, 30 Федерального закона от 8 декабря 1995 г. № 193-ФЗ «О сельскохозяйственной кооперации» (далее – Закон № 193-ФЗ), суд апелляционной инстанции, с выводами которого согласился суд округа, отменил решение суда первой инстанции и удовлетворил требования в части. Так, установив нарушение кооперативом срока отправки соответствующего предложения о досрочном освобождении от должности председателя СПК «Фрунзенский» в адрес ревизионного союза, предусмотренного пунктом 19.20 устава (не позднее чем за 45 дней до собрания) и пунктом 12.1 Закона № 193-ФЗ, учитывая отсутствие заключения ревизионного союза по обоснованию досрочного освобождения от должности председателя Шишова В.М., апелляционной суд признал решение внеочередного общего собрания по четвертому вопросу повестки дня принятым с существенным нарушением требований законодательства и устава; с учетом этого, также признал недействительным решение по пятому вопросу повестки, поскольку полномочия действующего председателя не прекращены, равно как и не прекращены досрочно полномочия членов правления и наблюдательного совета кооператива. При этом, принимая во внимание судебные акты по делу № А03-18217/2021, учитывая, что кооперативом не оспаривалось членство как минимум 26 граждан, принимавших участие во внеочередном общем собрании 10 июня 2023 г.; сведения об указанных лицах как о полных членах СПК «Фрунзенский» подавались за подписью самого Шишова В.М., суд апелляционной инстанции, учитывая сформированную правовую позицию относительно недопустимости попустительства в отношении противоречивого и недобросовестного поведения субъектов хозяйственного оборота, не соответствующего обычной коммерческой честности, признал внеочередное общее собрание членов кооператива по остальной повестке, проведенным при наличии необходимого кворума, не установив существенных нарушений, влекущих отмену принятых решений, а также причинение кооперативу и его членам, истцу в частности, убытков. Судом апелляционной инстанции дана оценка, как заявлению Шнель В.В. от 8 апреля 2021г. о выходе из состава членов кооператива, так и принятому правлением кооператива решению о прекращении членства Шнель В.В., на котором присутствовало 2 человека (Шишов В.М. и Самойлова В.Н.), тогда как пунктом 19.6 Устава предусмотрен численный состав правления 5 человек, исходя из списка членов правления кооператива по состоянию на 6 апреля 2021г. членами правления являлись Шишов В.М., Зорин Е.В., Самойлова В.Н., Зорин Д.В., Заковряшин А.И. В этой связи оснований полагать, что по состоянию на 14 апреля 2021г. Шнель В.В. не являлся членом кооператива и не мог заявлять о зачете пая умершего члена кооператива в счет своего паевого взноса в порядке статьи 12.14 Устава, не имеется. Довод о том, что количественный состав членов кооператива, установленный в рамках дела №А03-18217/2021 не является абсолютно преюдициальным выводом об индивидуально-персональном составе членов кооператива применительно к рассматриваемому спору, был проверен судом округа и признан необоснованным, отметив, что председателем кооператива Шишовым В.М., занимающим соответствующую должность более 20 лет, надлежащим образом не велись реестры членов кооператива, при этом при рассмотрении настоящего спора не представлены какие-либо решения общего собрания СПК «Фрунзенский» о переоформлении членства в кооперативе. Доводы кассационной жалобы не свидетельствуют о допущенных апелляционным и окружным судами существенных нарушениях норм материального и процессуального права, которые бы служили достаточным основанием в силу части 1 статьи 291.11 АПК РФ к отмене обжалуемых судебных актов. С учетом изложенного и руководствуясь статьей 291.6 Арбитражного процессуального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