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pStyle w:val="Heading1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ОПРЕДЕЛЕНИЕ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302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