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принятия в Российскую Федерацию и образования в ее составе нового субъекта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понятия, используемые в настоящем Федеральном конституционном законе</w:t>
      </w:r>
    </w:p>
    <w:p>
      <w:r>
        <w:rPr>
          <w:b/>
        </w:rPr>
        <w:t xml:space="preserve">1. </w:t>
      </w:r>
      <w:r>
        <w:t>Принятие в Российскую Федерацию нового субъекта - процедура, предусматривающая изменение состава субъектов Российской Федерации в результате присоединения к Российской Федерации иностранного государства или его части</w:t>
      </w:r>
    </w:p>
    <w:p>
      <w:r>
        <w:rPr>
          <w:b/>
        </w:rPr>
        <w:t xml:space="preserve">2. </w:t>
      </w:r>
      <w:r>
        <w:t>Образование в составе Российской Федерации нового субъекта - процедура, предусматривающая изменение состава субъектов Российской Федерации в соответствии с настоящим Федеральным конституционным законом и не связанная с принятием в Российскую Федерацию иностранного государства или его части</w:t>
      </w:r>
    </w:p>
    <w:p>
      <w:r>
        <w:rPr>
          <w:b/>
        </w:rPr>
        <w:t>Статья 2. Законодательство Российской Федерации о принятии в Российскую Федерацию и об образовании в ее составе нового субъекта</w:t>
      </w:r>
    </w:p>
    <w:p>
      <w:r>
        <w:rPr>
          <w:b/>
        </w:rPr>
        <w:t xml:space="preserve">1. </w:t>
      </w:r>
      <w:r>
        <w:t>Принятие в Российскую Федерацию нового субъекта осуществляется в соответствии с Конституцией Российской Федерации, международными (межгосударственными) договорами Российской Федерации, настоящим Федеральным конституционным законом, а также федеральными конституционными законами о принятии в Российскую Федерацию нового субъекта</w:t>
      </w:r>
    </w:p>
    <w:p>
      <w:r>
        <w:rPr>
          <w:b/>
        </w:rPr>
        <w:t xml:space="preserve">2. </w:t>
      </w:r>
      <w:r>
        <w:t>Образование в составе Российской Федерации нового субъекта осуществляется в соответствии с Конституцией Российской Федерации, настоящим Федеральным конституционным законом, а также федеральными конституционными законами об образовании в составе Российской Федерации нового субъекта</w:t>
      </w:r>
    </w:p>
    <w:p>
      <w:r>
        <w:rPr>
          <w:b/>
        </w:rPr>
        <w:t>Статья 3. Основные требования к принятию в Российскую Федерацию и образованию в ее составе нового субъекта</w:t>
      </w:r>
    </w:p>
    <w:p>
      <w:r>
        <w:rPr>
          <w:b/>
        </w:rPr>
        <w:t xml:space="preserve">1. </w:t>
      </w:r>
      <w:r>
        <w:t>Принятие в Российскую Федерацию и образование в ее составе нового субъекта осуществляются на добровольной основе</w:t>
      </w:r>
    </w:p>
    <w:p>
      <w:r>
        <w:rPr>
          <w:b/>
        </w:rPr>
        <w:t xml:space="preserve">2. </w:t>
      </w:r>
      <w:r>
        <w:t>При принятии в Российскую Федерацию и образовании в ее составе нового субъекта должны соблюдаться государственные интересы Российской Федерации, принципы федеративного устройства Российской Федерации, права и свободы человека и гражданина, а также учитываться сложившиеся исторические, хозяйственные и культурные связи субъектов Российской Федерации, их социально-экономические возможности</w:t>
      </w:r>
    </w:p>
    <w:p>
      <w:r>
        <w:rPr>
          <w:b/>
        </w:rPr>
        <w:t>Статья 4. Условия принятия в Российскую Федерацию нового субъекта</w:t>
      </w:r>
    </w:p>
    <w:p>
      <w:r>
        <w:rPr>
          <w:b/>
        </w:rPr>
        <w:t xml:space="preserve">1. </w:t>
      </w:r>
      <w:r>
        <w:t>В качестве нового субъекта в Российскую Федерацию может быть принято иностранное государство или его часть</w:t>
      </w:r>
    </w:p>
    <w:p>
      <w:r>
        <w:rPr>
          <w:b/>
        </w:rPr>
        <w:t xml:space="preserve">2. </w:t>
      </w:r>
      <w:r>
        <w:t>Принятие в Российскую Федерацию в качестве нового субъекта иностранного государства или его части осуществляется по взаимному согласию Российской Федерации и данного иностранного государства в соответствии с международным (межгосударственным) договором о принятии в Российскую Федерацию в качестве нового субъекта иностранного государства или его части (далее - международный договор), заключенным Российской Федерацией с данным иностранным государством</w:t>
      </w:r>
    </w:p>
    <w:p>
      <w:r>
        <w:rPr>
          <w:b/>
        </w:rPr>
        <w:t xml:space="preserve">3. </w:t>
      </w:r>
      <w:r>
        <w:t>В случае принятия в Российскую Федерацию в качестве нового субъекта иностранного государства этому субъекту предоставляется статус республики, если указанным в пункте 2 настоящей статьи международным договором не предусматривается предоставление новому субъекту статуса края или области</w:t>
      </w:r>
    </w:p>
    <w:p>
      <w:r>
        <w:rPr>
          <w:b/>
        </w:rPr>
        <w:t xml:space="preserve">4. </w:t>
      </w:r>
      <w:r>
        <w:t>В случае принятия в Российскую Федерацию в качестве нового субъекта части иностранного государства этому субъекту предоставляется статус республики, края, области, автономной области или автономного округа в соответствии с указанным в пункте 2 настоящей статьи международным договором</w:t>
      </w:r>
    </w:p>
    <w:p>
      <w:r>
        <w:rPr>
          <w:b/>
        </w:rPr>
        <w:t>Статья 5. Условия образования в составе Российской Федерации нового субъекта</w:t>
      </w:r>
    </w:p>
    <w:p>
      <w:r>
        <w:rPr>
          <w:b/>
        </w:rPr>
        <w:t xml:space="preserve">1. </w:t>
      </w:r>
      <w:r>
        <w:t>Образование в составе Российской Федерации нового субъекта может быть осуществлено в результате объединения двух и более граничащих между собой субъектов Российской Федерации</w:t>
      </w:r>
    </w:p>
    <w:p>
      <w:r>
        <w:rPr>
          <w:b/>
        </w:rPr>
        <w:t xml:space="preserve">2. </w:t>
      </w:r>
      <w:r>
        <w:t>Образование в составе Российской Федерации нового субъекта может повлечь за собой прекращение существования субъектов Российской Федерации, территории которых подлежат объединению</w:t>
      </w:r>
    </w:p>
    <w:p>
      <w:r>
        <w:rPr>
          <w:b/>
        </w:rPr>
        <w:t xml:space="preserve">3. </w:t>
      </w:r>
      <w:r>
        <w:t>Изменение наименования субъекта Российской Федерации, предусмотренное частью 2 статьи 137 Конституции Российской Федерации, не влечет за собой образование в составе Российской Федерации нового субъекта. Новое наименование субъекта Российской Федерации включается в текст статьи 65 Конституции Российской Федерации и учитывается при переиздании текста Конституции Российской Федерации</w:t>
      </w:r>
    </w:p>
    <w:p>
      <w:pPr>
        <w:pStyle w:val="Heading3"/>
      </w:pPr>
      <w:r>
        <w:t>ПОРЯДОК ПРИНЯТИЯ В РОССИЙСКУЮ ФЕДЕРАЦИЮ НОВОГО СУБЪЕКТА</w:t>
      </w:r>
    </w:p>
    <w:p>
      <w:r>
        <w:rPr>
          <w:b/>
        </w:rPr>
        <w:t>Статья 6. Предложение о принятии в Российскую Федерацию</w:t>
      </w:r>
    </w:p>
    <w:p>
      <w:r>
        <w:rPr>
          <w:b/>
        </w:rPr>
        <w:t xml:space="preserve">1. </w:t>
      </w:r>
      <w:r>
        <w:t>Инициатором предложения о принятии в Российскую Федерацию в качестве нового субъекта иностранного государства или его части и заключении международного договора, предусмотренного пунктом 2 статьи 4 настоящего Федерального конституционного закона, является данное иностранное государство</w:t>
      </w:r>
    </w:p>
    <w:p>
      <w:r>
        <w:rPr>
          <w:b/>
        </w:rPr>
        <w:t xml:space="preserve">2. </w:t>
      </w:r>
      <w:r>
        <w:t>Президент Российской Федерации после поступления указанного в пункте 1 настоящей статьи предложения уведомляет о нем Совет Федерации Федерального Собрания Российской Федерации (далее - Совет Федерации), Государственную Думу Федерального Собрания Российской Федерации (далее - Государственная Дума), Правительство Российской Федерации и при необходимости проводит с ними соответствующие консультации</w:t>
      </w:r>
    </w:p>
    <w:p>
      <w:r>
        <w:rPr>
          <w:b/>
        </w:rPr>
        <w:t xml:space="preserve">3. </w:t>
      </w:r>
      <w:r>
        <w:t>Рассмотрение предложения, указанного в пункте 1 настоящей статьи, и принятие решений, касающихся заключения международного договора, осуществляются в соответствии с Федеральным законом "О международных договорах Российской Федерации"</w:t>
      </w:r>
    </w:p>
    <w:p>
      <w:r>
        <w:rPr>
          <w:b/>
        </w:rPr>
        <w:t>Статья 7. Вопросы, регулируемые международным договором</w:t>
      </w:r>
    </w:p>
    <w:p>
      <w:r>
        <w:rPr>
          <w:b/>
        </w:rPr>
        <w:t xml:space="preserve">1. </w:t>
      </w:r>
      <w:r>
        <w:t>Международным договором могут быть урегулированы следующие вопросы:</w:t>
      </w:r>
    </w:p>
    <w:p>
      <w:r>
        <w:rPr>
          <w:b/>
        </w:rPr>
        <w:t xml:space="preserve">2. </w:t>
      </w:r>
      <w:r>
        <w:t>Международным договором может устанавливаться переходный период, в течение которого новый субъект должен быть интегрирован в экономическую, финансовую, кредитную и правовую системы Российской Федерации, а также в систему органов государственной власти Российской Федерации</w:t>
      </w:r>
    </w:p>
    <w:p>
      <w:r>
        <w:rPr>
          <w:b/>
        </w:rPr>
        <w:t xml:space="preserve">3. </w:t>
      </w:r>
      <w:r>
        <w:t>По отдельным вопросам, связанным с принятием в Российскую Федерацию в качестве нового субъекта иностранного государства или его части, Российской Федерацией и данным иностранным государством могут быть подписаны специальные протоколы, подлежащие ратификации одновременно с ратификацией международного договора</w:t>
      </w:r>
    </w:p>
    <w:p>
      <w:r>
        <w:rPr>
          <w:b/>
        </w:rPr>
        <w:t xml:space="preserve">4. </w:t>
      </w:r>
      <w:r>
        <w:t>После подписания международного договора Президент Российской Федерации обращается в Конституционный Суд Российской Федерации с запросом о проверке соответствия Конституции Российской Федерации данного международного договора</w:t>
      </w:r>
    </w:p>
    <w:p>
      <w:r>
        <w:rPr>
          <w:b/>
        </w:rPr>
        <w:t xml:space="preserve">1. </w:t>
      </w:r>
      <w:r>
        <w:t>наименование и статус нового субъекта Российской Федерации</w:t>
      </w:r>
    </w:p>
    <w:p>
      <w:r>
        <w:rPr>
          <w:b/>
        </w:rPr>
        <w:t xml:space="preserve">1. </w:t>
      </w:r>
      <w:r>
        <w:t>порядок приобретения гражданства Российской Федерации гражданами иностранного государства и распространения на них в полном объеме правового статуса гражданина Российской Федерации</w:t>
      </w:r>
    </w:p>
    <w:p>
      <w:r>
        <w:rPr>
          <w:b/>
        </w:rPr>
        <w:t xml:space="preserve">1. </w:t>
      </w:r>
      <w:r>
        <w:t>правопреемство в отношении членства иностранного государства в международных организациях, его имущественных активов и пассивов</w:t>
      </w:r>
    </w:p>
    <w:p>
      <w:r>
        <w:rPr>
          <w:b/>
        </w:rPr>
        <w:t xml:space="preserve">1. </w:t>
      </w:r>
      <w:r>
        <w:t>действие законодательства Российской Федерации на территории нового субъекта Российской Федерации</w:t>
      </w:r>
    </w:p>
    <w:p>
      <w:r>
        <w:rPr>
          <w:b/>
        </w:rPr>
        <w:t xml:space="preserve">1. </w:t>
      </w:r>
      <w:r>
        <w:t>функционирование органов государственной власти и органов местного самоуправления иностранного государства на территории нового субъекта Российской Федерации</w:t>
      </w:r>
    </w:p>
    <w:p>
      <w:r>
        <w:rPr>
          <w:b/>
        </w:rPr>
        <w:t>Статья 8. Внесение в Государственную Думу международного договора на ратификацию и проекта федерального конституционного закона о принятии в Российскую Федерацию нового субъекта</w:t>
      </w:r>
    </w:p>
    <w:p>
      <w:r>
        <w:rPr>
          <w:b/>
        </w:rPr>
        <w:t xml:space="preserve">1. </w:t>
      </w:r>
      <w:r>
        <w:t>В случае, если Конституционный Суд Российской Федерации признает не вступивший в силу международный договор соответствующим Конституции Российской Федерации, указанный международный договор вносится в Государственную Думу на ратификацию в порядке, предусмотренном Федеральным законом "О международных договорах Российской Федерации"</w:t>
      </w:r>
    </w:p>
    <w:p>
      <w:r>
        <w:rPr>
          <w:b/>
        </w:rPr>
        <w:t xml:space="preserve">2. </w:t>
      </w:r>
      <w:r>
        <w:t>Одновременно с международным договором в Государственную Думу вносится проект федерального конституционного закона о принятии в Российскую Федерацию нового субъекта</w:t>
      </w:r>
    </w:p>
    <w:p>
      <w:r>
        <w:rPr>
          <w:b/>
        </w:rPr>
        <w:t xml:space="preserve">3. </w:t>
      </w:r>
      <w:r>
        <w:t>Проект федерального конституционного закона о принятии в Российскую Федерацию нового субъекта должен содержать положения, определяющие наименование, статус и границы нового субъекта, а также заключительные и переходные положения, устанавливающие сроки, в течение которых новый субъект должен быть интегрирован в экономическую, финансовую, кредитную и правовую системы Российской Федерации, а также в систему органов государственной власти Российской Федерации. Проект указанного федерального конституционного закона может содержать и другие положения, вытекающие из международного договора и протоколов к нему</w:t>
      </w:r>
    </w:p>
    <w:p>
      <w:r>
        <w:rPr>
          <w:b/>
        </w:rPr>
        <w:t>Статья 9. Принятие и вступление в силу федерального конституционного закона о принятии в Российскую Федерацию нового субъекта. Внесение изменений в Конституцию Российской Федерации</w:t>
      </w:r>
    </w:p>
    <w:p>
      <w:r>
        <w:rPr>
          <w:b/>
        </w:rPr>
        <w:t xml:space="preserve">1. </w:t>
      </w:r>
      <w:r>
        <w:t>Федеральный закон о ратификации международного договора принимается палатами Федерального Собрания Российской Федерации в порядке, предусмотренном статьями 105, 106 и 107 Конституции Российской Федерации</w:t>
      </w:r>
    </w:p>
    <w:p>
      <w:r>
        <w:rPr>
          <w:b/>
        </w:rPr>
        <w:t xml:space="preserve">2. </w:t>
      </w:r>
      <w:r>
        <w:t>Федеральный конституционный закон о принятии в Российскую Федерацию нового субъекта принимается палатами Федерального Собрания Российской Федерации в порядке, предусмотренном статьей 108 Конституции Российской Федерации</w:t>
      </w:r>
    </w:p>
    <w:p>
      <w:r>
        <w:rPr>
          <w:b/>
        </w:rPr>
        <w:t xml:space="preserve">3. </w:t>
      </w:r>
      <w:r>
        <w:t>Федеральный конституционный закон о принятии в Российскую Федерацию нового субъекта вступает в силу не ранее вступления в силу для Российской Федерации и для иностранного государства международного договора</w:t>
      </w:r>
    </w:p>
    <w:p>
      <w:r>
        <w:rPr>
          <w:b/>
        </w:rPr>
        <w:t xml:space="preserve">4. </w:t>
      </w:r>
      <w:r>
        <w:t>Изменения в часть 1 статьи 65 Конституции Российской Федерации, определяющую состав Российской Федерации, вносятся на основании федерального конституционного закона о принятии в Российскую Федерацию нового субъекта и учитываются при переиздании текста Конституции Российской Федерации</w:t>
      </w:r>
    </w:p>
    <w:p>
      <w:pPr>
        <w:pStyle w:val="Heading3"/>
      </w:pPr>
      <w:r>
        <w:t>ПОРЯДОК ОБРАЗОВАНИЯ В СОСТАВЕ РОССИЙСКОЙ ФЕДЕРАЦИИ НОВОГО СУБЪЕКТА</w:t>
      </w:r>
    </w:p>
    <w:p>
      <w:r>
        <w:rPr>
          <w:b/>
        </w:rPr>
        <w:t>Статья 10. Инициатива образования в составе Российской Федерации нового субъекта</w:t>
      </w:r>
    </w:p>
    <w:p>
      <w:r>
        <w:rPr>
          <w:b/>
        </w:rPr>
        <w:t xml:space="preserve">1. </w:t>
      </w:r>
      <w:r>
        <w:t>Инициатива образования в составе Российской Федерации нового субъекта принадлежит субъектам Российской Федерации, на территориях которых образуется новый субъект Российской Федерации (далее - заинтересованные субъекты Российской Федерации)</w:t>
      </w:r>
    </w:p>
    <w:p>
      <w:r>
        <w:rPr>
          <w:b/>
        </w:rPr>
        <w:t xml:space="preserve">2. </w:t>
      </w:r>
      <w:r>
        <w:t>Совместное предложение законодательных (представительных) органов государственной власти и высших должностных лиц (руководителей высших исполнительных органов государственной власти) заинтересованных субъектов Российской Федерации об образовании в составе Российской Федерации нового субъекта направляется Президенту Российской Федерации. Указанное предложение должно быть обосновано и содержать предполагаемые наименование, статус и границы нового субъекта, а также прогноз социально-экономических и иных последствий, связанных с образованием в составе Российской Федерации нового субъекта. В качестве сопроводительных материалов одновременно представляются: (В редакции Федерального конституционного закона от 31.10.2005 № 7-ФКЗ)</w:t>
      </w:r>
    </w:p>
    <w:p>
      <w:r>
        <w:rPr>
          <w:b/>
        </w:rPr>
        <w:t xml:space="preserve">3. </w:t>
      </w:r>
      <w:r>
        <w:t>Президент Российской Федерации уведомляет о полученном предложении об образовании в составе Российской Федерации нового субъекта Совет Федерации, Государственную Думу, Правительство Российской Федерации и при необходимости проводит с ними соответствующие консультации</w:t>
      </w:r>
    </w:p>
    <w:p>
      <w:r>
        <w:rPr>
          <w:b/>
        </w:rPr>
        <w:t xml:space="preserve">2. </w:t>
      </w:r>
      <w:r>
        <w:t>предложения о правопреемстве нового субъекта в отношении собственности заинтересованных субъектов Российской Федерации в отношениях с органами государственной власти Российской Федерации, другими субъектами Российской Федерации</w:t>
      </w:r>
    </w:p>
    <w:p>
      <w:r>
        <w:rPr>
          <w:b/>
        </w:rPr>
        <w:t xml:space="preserve">2. </w:t>
      </w:r>
      <w:r>
        <w:t>предложения о внесении изменений и дополнений в федеральный закон о федеральном бюджете на текущий год в связи с образованием в составе Российской Федерации нового субъекта либо предложения к проекту федерального бюджета на следующий год, если образование в составе Российской Федерации нового субъекта не предполагает перераспределение бюджетных средств текущего года</w:t>
      </w:r>
    </w:p>
    <w:p>
      <w:r>
        <w:rPr>
          <w:b/>
        </w:rPr>
        <w:t xml:space="preserve">2. </w:t>
      </w:r>
      <w:r>
        <w:t>предложения о функционировании государственных органов и организаций заинтересованных субъектов Российской Федерации на территории нового субъекта Российской Федерации, а также о формировании органов государственной власти нового субъекта Российской Федерации</w:t>
      </w:r>
    </w:p>
    <w:p>
      <w:r>
        <w:rPr>
          <w:b/>
        </w:rPr>
        <w:t xml:space="preserve">2. </w:t>
      </w:r>
      <w:r>
        <w:t>предложения о действии законов и иных нормативных правовых актов заинтересованных субъектов Российской Федерации на территории нового субъекта Российской Федерации</w:t>
      </w:r>
    </w:p>
    <w:p>
      <w:r>
        <w:rPr>
          <w:b/>
        </w:rPr>
        <w:t xml:space="preserve">2. </w:t>
      </w:r>
      <w:r>
        <w:t>сведения о предполагаемых сроках проведения референдумов заинтересованных субъектов Российской Федерации по вопросу об образовании в составе Российской Федерации нового субъекта и согласованная формулировка вопроса, выносимого на референдумы заинтересованных субъектов Российской Федерации. (В редакции Федерального конституционного закона от 31.10.2005 № 7-ФКЗ)</w:t>
      </w:r>
    </w:p>
    <w:p>
      <w:r>
        <w:rPr>
          <w:b/>
        </w:rPr>
        <w:t>Статья 11. Референдумы по вопросу об образовании в составе Российской Федерации нового субъекта</w:t>
      </w:r>
    </w:p>
    <w:p>
      <w:r>
        <w:rPr>
          <w:b/>
        </w:rPr>
        <w:t xml:space="preserve">1. </w:t>
      </w:r>
      <w:r>
        <w:t>Вопрос об образовании в составе Российской Федерации нового субъекта подлежит вынесению на референдумы заинтересованных субъектов Российской Федерации после проведения соответствующих консультаций с Президентом Российской Федерации. В случае поддержки Президентом Российской Федерации инициативы заинтересованных субъектов Российской Федерации вопрос об образовании в составе Российской Федерации нового субъекта в согласованной формулировке выносится на референдумы заинтересованных субъектов Российской Федерации. Вынесение вопроса об образовании в составе Российской Федерации нового субъекта на референдумы заинтересованных субъектов Российской Федерации с различиями в его формулировке не допускается. (В редакции Федерального конституционного закона от 31.10.2005 № 7-ФКЗ)</w:t>
      </w:r>
    </w:p>
    <w:p>
      <w:r>
        <w:rPr>
          <w:b/>
        </w:rPr>
        <w:t xml:space="preserve">11. </w:t>
      </w:r>
      <w:r>
        <w:t>Инициатива проведения референдума по вопросу об образовании в составе Российской Федерации нового субъекта принадлежит высшим должностным лицам (руководителям высших исполнительных органов государственной власти) заинтересованных субъектов Российской Федерации. (Дополнен - Федеральный конституционный закон от 31.10.2005 № 7-ФКЗ)</w:t>
      </w:r>
    </w:p>
    <w:p>
      <w:r>
        <w:rPr>
          <w:b/>
        </w:rPr>
        <w:t xml:space="preserve">12. </w:t>
      </w:r>
      <w:r>
        <w:t>Высшие должностные лица (руководители высших исполнительных органов государственной власти) заинтересованных субъектов Российской Федерации, депутаты законодательных (представительных) органов государственной власти заинтересованных субъектов Российской Федерации, а также иные лица, замещающие государственные или выборные муниципальные должности, вправе принимать участие в агитации по вопросу референдума об образовании в составе Российской Федерации нового субъекта, но не вправе использовать преимущества своего должностного положения. (Дополнен - Федеральный конституционный закон от 31.10.2005 № 7-ФКЗ)</w:t>
      </w:r>
    </w:p>
    <w:p>
      <w:r>
        <w:rPr>
          <w:b/>
        </w:rPr>
        <w:t xml:space="preserve">13. </w:t>
      </w:r>
      <w:r>
        <w:t>В случае, если в одном или нескольких, но не более чем в половине заинтересованных субъектов Российской Федерации референдумы по вопросу об образовании в составе Российской Федерации нового субъекта будут признаны несостоявшимися или результаты референдумов будут признаны недействительными, в этих субъектах Российской Федерации может быть проведено повторное голосование при условии, что на референдумах иных заинтересованных субъектов Российской Федерации вопрос об образовании в составе Российской Федерации нового субъекта получил одобрение. Повторное голосование проводится не позднее чем через 45 дней со дня вступления в силу решения избирательной комиссии субъекта Российской Федерации о признании референдума несостоявшимся или о признании его результатов недействительными. (Дополнен - Федеральный конституционный закон от 31.10.2005 № 7-ФКЗ)</w:t>
      </w:r>
    </w:p>
    <w:p>
      <w:r>
        <w:rPr>
          <w:b/>
        </w:rPr>
        <w:t xml:space="preserve">2. </w:t>
      </w:r>
      <w:r>
        <w:t>Назначение, подготовка и проведение референдумов заинтересованных субъектов Российской Федерации по вопросу об образовании в составе Российской Федерации нового субъекта осуществляются в соответствии с настоящим Федеральным конституционным законом, федеральными законами, законами заинтересованных субъектов Российской Федерации о референдуме. (В редакции Федерального конституционного закона от 31.10.2005 № 7-ФКЗ)</w:t>
      </w:r>
    </w:p>
    <w:p>
      <w:r>
        <w:rPr>
          <w:b/>
        </w:rPr>
        <w:t xml:space="preserve">3. </w:t>
      </w:r>
      <w:r>
        <w:t>В случае, если вопрос об образовании в составе Российской Федерации нового субъекта был вынесен на референдумы двух и более заинтересованных субъектов Российской Федерации и не получил одобрения на референдуме хотя бы одного из указанных субъектов Российской Федерации, инициатива образования в составе Российской Федерации нового субъекта может быть вновь выдвинута теми же заинтересованными субъектами Российской Федерации не ранее чем через год. (В редакции Федерального конституционного закона от 31.10.2005 № 7-ФКЗ)</w:t>
      </w:r>
    </w:p>
    <w:p>
      <w:r>
        <w:rPr>
          <w:b/>
        </w:rPr>
        <w:t xml:space="preserve">4. </w:t>
      </w:r>
      <w:r>
        <w:t>Официальные данные о результатах референдумов заинтересованных субъектов Российской Федерации по вопросу об образовании в составе Российской Федерации нового субъекта представляются Президенту Российской Федерации</w:t>
      </w:r>
    </w:p>
    <w:p>
      <w:r>
        <w:rPr>
          <w:b/>
        </w:rPr>
        <w:t>Статья 12. Проект федерального конституционного закона об образовании в составе Российской Федерации нового субъекта</w:t>
      </w:r>
    </w:p>
    <w:p>
      <w:r>
        <w:rPr>
          <w:b/>
        </w:rPr>
        <w:t xml:space="preserve">1. </w:t>
      </w:r>
      <w:r>
        <w:t>Проект федерального конституционного закона об образовании в составе Российской Федерации нового субъекта может быть внесен в Государственную Думу, если на референдумах заинтересованных субъектов Российской Федерации были приняты соответствующие решения по вопросу об образовании в составе Российской Федерации нового субъекта. Проект указанного закона вносится Президентом Российской Федерации</w:t>
      </w:r>
    </w:p>
    <w:p>
      <w:r>
        <w:rPr>
          <w:b/>
        </w:rPr>
        <w:t xml:space="preserve">2. </w:t>
      </w:r>
      <w:r>
        <w:t>Проект федерального конституционного закона об образовании в составе Российской Федерации нового субъекта должен содержать положения, определяющие наименование, статус и границы нового субъекта Российской Федерации, положения о прекращении существования заинтересованного субъекта (заинтересованных субъектов) Российской Федерации в случае, предусмотренном статьей 5 настоящего Федерального конституционного закона, а также заключительные и переходные положения, устанавливающие сроки, в течение которых должны быть урегулированы следующие вопросы:</w:t>
      </w:r>
    </w:p>
    <w:p>
      <w:r>
        <w:rPr>
          <w:b/>
        </w:rPr>
        <w:t xml:space="preserve">2. </w:t>
      </w:r>
      <w:r>
        <w:t>формирование органов государственной власти нового субъекта Российской Федерации</w:t>
      </w:r>
    </w:p>
    <w:p>
      <w:r>
        <w:rPr>
          <w:b/>
        </w:rPr>
        <w:t xml:space="preserve">2. </w:t>
      </w:r>
      <w:r>
        <w:t>внесение изменений и дополнений в федеральный закон о федеральном бюджете на текущий год, если образование в составе Российской Федерации нового субъекта предполагает перераспределение бюджетных средств текущего года</w:t>
      </w:r>
    </w:p>
    <w:p>
      <w:r>
        <w:rPr>
          <w:b/>
        </w:rPr>
        <w:t xml:space="preserve">2. </w:t>
      </w:r>
      <w:r>
        <w:t>правопреемство нового субъекта Российской Федерации в отношении собственности заинтересованных субъектов Российской Федерации в отношениях с органами государственной власти Российской Федерации, другими субъектами Российской Федерации, иностранными государствами и международными организациями</w:t>
      </w:r>
    </w:p>
    <w:p>
      <w:r>
        <w:rPr>
          <w:b/>
        </w:rPr>
        <w:t xml:space="preserve">2. </w:t>
      </w:r>
      <w:r>
        <w:t>функционирование территориальных органов федеральных органов исполнительной власти и федеральных судов на территории нового субъекта Российской Федерации</w:t>
      </w:r>
    </w:p>
    <w:p>
      <w:r>
        <w:rPr>
          <w:b/>
        </w:rPr>
        <w:t xml:space="preserve">2. </w:t>
      </w:r>
      <w:r>
        <w:t>функционирование государственных органов и организаций заинтересованных субъектов Российской Федерации на территории нового субъекта Российской Федерации</w:t>
      </w:r>
    </w:p>
    <w:p>
      <w:r>
        <w:rPr>
          <w:b/>
        </w:rPr>
        <w:t xml:space="preserve">2. </w:t>
      </w:r>
      <w:r>
        <w:t>действие законов и иных нормативных правовых актов заинтересованных субъектов Российской Федерации на территории нового субъекта Российской Федерации</w:t>
      </w:r>
    </w:p>
    <w:p>
      <w:r>
        <w:rPr>
          <w:b/>
        </w:rPr>
        <w:t>Статья 13. Принятие федерального конституционного закона об образовании в составе Российской Федерации нового субъекта. Внесение изменений в Конституцию Российской Федерации</w:t>
      </w:r>
    </w:p>
    <w:p>
      <w:r>
        <w:rPr>
          <w:b/>
        </w:rPr>
        <w:t xml:space="preserve">1. </w:t>
      </w:r>
      <w:r>
        <w:t>Федеральный конституционный закон об образовании в составе Российской Федерации нового субъекта принимается палатами Федерального Собрания Российской Федерации в порядке, предусмотренном статьей 108 Конституции Российской Федерации</w:t>
      </w:r>
    </w:p>
    <w:p>
      <w:r>
        <w:rPr>
          <w:b/>
        </w:rPr>
        <w:t xml:space="preserve">2. </w:t>
      </w:r>
      <w:r>
        <w:t>Изменения в часть 1 статьи 65 Конституции Российской Федерации, определяющую состав Российской Федерации, вносятся на основании федерального конституционного закона об образовании в составе Российской Федерации нового субъекта и учитываются при переиздании текста Конституции Российской Федерации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14. Вступление в силу настоящего Федерального конституционного закона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