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24 и 33-1 Федерального конституционного закона "Об арбитражных судах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2699; 2004, № 13, ст. 1111; 2006, № 29, ст. 3120) следующие изменения</w:t>
      </w:r>
    </w:p>
    <w:p>
      <w:r>
        <w:t>подпункт 2 пункта 2 статьи 24 изложить в следующей редакции: "2) Федеральный арбитражный суд Восточно-Сибирского округа, осуществляющий проверку судебных актов, принятых арбитражными судами Республики Бурятия, Иркутской области, Красноярского края, Республики Саха (Якутия), Республики Тыва, Республики Хакасия, Забайкальского края, и судебных актов арбитражных апелляционных судов, образованных в данном судебном округе, а также на период до 1 января 2010 года - судебных актов, принятых Арбитражным судом Читинской области;"</w:t>
      </w:r>
    </w:p>
    <w:p>
      <w:r>
        <w:t>абзац третий подпункта 2 пункта 2 статьи 331 изложить в следующей редакции: "Четвертый арбитражный апелляционный суд, осуществляющий проверку судебных актов, принятых арбитражными судами Республики Бурятия, Иркутской области, Республики Саха (Якутия), Забайкальского края, а также на период до 1 января 2010 года - судебных актов, принятых Арбитражным судом Читинской области;"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образования Арбитражного суда Забайкальского края.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