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10 Федерального конституционного закона "О Правительстве Российской Федерации"</w:t>
      </w:r>
    </w:p>
    <w:p>
      <w:r>
        <w:rPr>
          <w:b/>
        </w:rPr>
        <w:t>Статья 1. О внесении изменений в статью 10 Федерального конституционного закона "О Правительстве Российской Федерации"</w:t>
      </w:r>
    </w:p>
    <w:p>
      <w:r>
        <w:rPr>
          <w:b/>
        </w:rPr>
        <w:t xml:space="preserve">1. </w:t>
      </w:r>
      <w:r>
        <w:t>наименование изложить в следующей редакции: "Статья 10. Сведения о доходах и об имуществе членов Правительства Российской Федерации, их супругов и несовершеннолетних детей"</w:t>
      </w:r>
    </w:p>
    <w:p>
      <w:r>
        <w:rPr>
          <w:b/>
        </w:rPr>
        <w:t xml:space="preserve">2. </w:t>
      </w:r>
      <w:r>
        <w:t>слова "сведения о полученных и являющихся объектами налогообложения доходах, ценных бумагах, а также о являющемся объектом налогообложения имуществе, принадлежащем им на праве собственности" заменить словами "сведения о являющихся объектами налогообложения доходах, ценных бумагах и ином имуществе, принадлежащем на праве собственности им, их супругам и несовершеннолетним детям, а также о своих обязательствах имущественного характера и об обязательствах имущественного характера супругов и несовершеннолетних детей"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