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военных судах Российской Федерации"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часть 3 статьи 1 изложить в следующей редакции: "3. Военные суды создаются и упраздняются федеральным законом. Никакой военный суд не может быть упразднен, если отнесенные к его ведению вопросы не были одновременно переданы в юрисдикцию другого суда. Численность судей военных судов устанавливается Верховным Судом Российской Федерации в пределах общей численности судей Верховного Суда Российской Федерации и судей иных федеральных судов общей юрисдикции, установленной федеральным законом о федеральном бюджете на очередной финансовый год и плановый период."</w:t>
      </w:r>
    </w:p>
    <w:p>
      <w:r>
        <w:rPr>
          <w:b/>
        </w:rPr>
        <w:t xml:space="preserve">2. </w:t>
      </w:r>
      <w:r>
        <w:t>в статье 7:</w:t>
      </w:r>
    </w:p>
    <w:p>
      <w:r>
        <w:rPr>
          <w:b/>
        </w:rPr>
        <w:t xml:space="preserve">3. </w:t>
      </w:r>
      <w:r>
        <w:t>статью 9 изложить в следующей редакции: "Статья 9. Полномочия Верховного Суда Российской Федерации по рассмотрению дел, подсудных военным судам 1. Президиум Верховного Суда Российской Федерации рассматривает дела по надзорным жалобам и представлениям на вступившие в законную силу решения и определения Военной коллегии Верховного Суда Российской Федерации (далее - Военная коллегия) и военных судов, если указанные судебные решения были предметом рассмотрения Верховного Суда Российской Федерации в апелляционном или кассационном порядке</w:t>
      </w:r>
    </w:p>
    <w:p>
      <w:r>
        <w:rPr>
          <w:b/>
        </w:rPr>
        <w:t xml:space="preserve">2. </w:t>
      </w:r>
      <w:r>
        <w:t>Апелляционная коллегия Верховного Суда Российской Федерации рассматривает дела по жалобам и представлениям на решения, определения и постановления Военной коллегии, принятые ею в первой инстанции и не вступившие в законную силу, а также дела по новым или вновь открывшимся обстоятельствам</w:t>
      </w:r>
    </w:p>
    <w:p>
      <w:r>
        <w:rPr>
          <w:b/>
        </w:rPr>
        <w:t xml:space="preserve">3. </w:t>
      </w:r>
      <w:r>
        <w:t>Военная коллегия рассматривает в первой инстанции</w:t>
      </w:r>
    </w:p>
    <w:p>
      <w:r>
        <w:rPr>
          <w:b/>
        </w:rPr>
        <w:t xml:space="preserve">1. </w:t>
      </w:r>
      <w:r>
        <w:t>на вступившие в законную силу решения, приговоры, определения, постановления гарнизонных военных судов и на определения окружных (флотских) военных судов, если они были предметом рассмотрения президиумов окружных (флотских) военных судов</w:t>
      </w:r>
    </w:p>
    <w:p>
      <w:r>
        <w:rPr>
          <w:b/>
        </w:rPr>
        <w:t xml:space="preserve">2. </w:t>
      </w:r>
      <w:r>
        <w:t>на вступившие в законную силу решения, приговоры, определения и постановления окружных (флотских) военных судов, если они не были предметом рассмотрения Верховного Суда Российской Федерации в апелляционном порядке, и на постановления президиумов окружных (флотских) военных судов</w:t>
      </w:r>
    </w:p>
    <w:p>
      <w:r>
        <w:rPr>
          <w:b/>
        </w:rPr>
        <w:t xml:space="preserve">6. </w:t>
      </w:r>
      <w:r>
        <w:t>Военная коллегия рассматривает дела по новым и вновь открывшимся обстоятельствам в отношении вступивших в законную силу приговоров, определений и постановлений окружных (флотских) военных судов."</w:t>
      </w:r>
    </w:p>
    <w:p>
      <w:r>
        <w:rPr>
          <w:b/>
        </w:rPr>
        <w:t xml:space="preserve">4. </w:t>
      </w:r>
      <w:r>
        <w:t>в статье 10:</w:t>
      </w:r>
    </w:p>
    <w:p>
      <w:r>
        <w:rPr>
          <w:b/>
        </w:rPr>
        <w:t xml:space="preserve">5. </w:t>
      </w:r>
      <w:r>
        <w:t>в статье 11:</w:t>
      </w:r>
    </w:p>
    <w:p>
      <w:r>
        <w:rPr>
          <w:b/>
        </w:rPr>
        <w:t xml:space="preserve">6. </w:t>
      </w:r>
      <w:r>
        <w:t>(Утратил силу - Федеральный конституционный закон от 12.03.2014 № 5-ФКЗ)</w:t>
      </w:r>
    </w:p>
    <w:p>
      <w:r>
        <w:rPr>
          <w:b/>
        </w:rPr>
        <w:t xml:space="preserve">7. </w:t>
      </w:r>
      <w:r>
        <w:t>второе предложение части 2 статьи 13 исключить</w:t>
      </w:r>
    </w:p>
    <w:p>
      <w:r>
        <w:rPr>
          <w:b/>
        </w:rPr>
        <w:t xml:space="preserve">8. </w:t>
      </w:r>
      <w:r>
        <w:t>в статье 14:</w:t>
      </w:r>
    </w:p>
    <w:p>
      <w:r>
        <w:rPr>
          <w:b/>
        </w:rPr>
        <w:t xml:space="preserve">9. </w:t>
      </w:r>
      <w:r>
        <w:t>статью 15 изложить в следующей редакции: "Статья 15. Состав окружного (флотского) военного суда при осуществлении правосудия 1. Окружной (флотский) военный суд рассматривает в первой инстанции дела, отнесенные федеральным конституционным законом и (или) федеральным законом к его подсудности, в следующем составе</w:t>
      </w:r>
    </w:p>
    <w:p>
      <w:r>
        <w:rPr>
          <w:b/>
        </w:rPr>
        <w:t xml:space="preserve">2. </w:t>
      </w:r>
      <w:r>
        <w:t>Окружной (флотский) военный суд рассматривает дела по жалобам и представлениям на решения, приговоры, определения и постановления гарнизонных военных судов, принятые ими в первой инстанции и не вступившие в законную силу, а также жалобы и представления на решения гарнизонных военных судов, принятые ими в ходе подготовки к рассмотрению дела коллегией, состоящей из трех судей</w:t>
      </w:r>
    </w:p>
    <w:p>
      <w:r>
        <w:rPr>
          <w:b/>
        </w:rPr>
        <w:t xml:space="preserve">3. </w:t>
      </w:r>
      <w:r>
        <w:t>Жалобы и представления на не вступившие в законную силу определения и постановления гарнизонных военных судов по делам об административных правонарушениях, а также по результатам рассмотрения материалов о совершении военнослужащими, гражданами, проходящими военные сборы, грубых дисциплинарных проступков, за совершение которых может быть назначен дисциплинарный арест, рассматривает судья окружного (флотского) военного суда единолично</w:t>
      </w:r>
    </w:p>
    <w:p>
      <w:r>
        <w:rPr>
          <w:b/>
        </w:rPr>
        <w:t xml:space="preserve">4. </w:t>
      </w:r>
      <w:r>
        <w:t>Окружной (флотский) военный суд рассматривает на заседаниях президиума дела по жалобам и представлениям на решения, приговоры, определения и постановления гарнизонных военных судов, вступившие в законную силу, а также на решения, приговоры, определения и постановления, принятые окружным (флотским) военным судом в апелляционной инстанции."</w:t>
      </w:r>
    </w:p>
    <w:p>
      <w:r>
        <w:rPr>
          <w:b/>
        </w:rPr>
        <w:t xml:space="preserve">10. </w:t>
      </w:r>
      <w:r>
        <w:t>статью 16 изложить в следующей редакции: "Статья 16. Президиум окружного (флотского) военного суда 1. Президиум окружного (флотского) военного суда образуется в составе председателя, заместителя председателя, входящих в состав президиума по должности, и других судей соответствующего окружного (флотского) военного суда в количестве, определяемом Президентом Российской Федерации</w:t>
      </w:r>
    </w:p>
    <w:p>
      <w:r>
        <w:rPr>
          <w:b/>
        </w:rPr>
        <w:t xml:space="preserve">2. </w:t>
      </w:r>
      <w:r>
        <w:t>Состав президиума окружного (флотского) военного суда утверждается Президентом Российской Федерации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</w:t>
      </w:r>
    </w:p>
    <w:p>
      <w:r>
        <w:rPr>
          <w:b/>
        </w:rPr>
        <w:t xml:space="preserve">3. </w:t>
      </w:r>
      <w:r>
        <w:t>Президиум окружного (флотского) военного суда</w:t>
      </w:r>
    </w:p>
    <w:p>
      <w:r>
        <w:rPr>
          <w:b/>
        </w:rPr>
        <w:t xml:space="preserve">1. </w:t>
      </w:r>
      <w:r>
        <w:t>в первой инстанции дела, отнесенные федеральным конституционным законом и (или) федеральным законом к подсудности окружного (флотского) военного суда</w:t>
      </w:r>
    </w:p>
    <w:p>
      <w:r>
        <w:rPr>
          <w:b/>
        </w:rPr>
        <w:t xml:space="preserve">2. </w:t>
      </w:r>
      <w:r>
        <w:t>дела по жалобам и представлениям на решения, приговоры, определения и постановления гарнизонных военных судов, принятые ими в первой инстанции и не вступившие в законную силу</w:t>
      </w:r>
    </w:p>
    <w:p>
      <w:r>
        <w:rPr>
          <w:b/>
        </w:rPr>
        <w:t xml:space="preserve">3. </w:t>
      </w:r>
      <w:r>
        <w:t>дела по новым и вновь открывшимся обстоятельствам в отношении решений, определений и постановлений по гражданским делам, принятых соответствующими судебной коллегией, судебным составом и вступивших в законную силу."</w:t>
      </w:r>
    </w:p>
    <w:p>
      <w:r>
        <w:rPr>
          <w:b/>
        </w:rPr>
        <w:t xml:space="preserve">12. </w:t>
      </w:r>
      <w:r>
        <w:t>пункт 1 части 2 статьи 19 признать утратившим силу</w:t>
      </w:r>
    </w:p>
    <w:p>
      <w:r>
        <w:rPr>
          <w:b/>
        </w:rPr>
        <w:t xml:space="preserve">13. </w:t>
      </w:r>
      <w:r>
        <w:t>в части 3 статьи 20 слова ", за исключением полномочий по принесению протестов," исключить</w:t>
      </w:r>
    </w:p>
    <w:p>
      <w:r>
        <w:rPr>
          <w:b/>
        </w:rPr>
        <w:t xml:space="preserve">14. </w:t>
      </w:r>
      <w:r>
        <w:t>статью 22 изложить в следующей редакции: "Статья 22. Подсудность дел гарнизонному военному суду 1. Гарнизонный военный суд в пределах, установленных настоящим Федеральным конституционным законом, рассматривает в первой инстанции не отнесенные федеральным конституционным законом и (или) федеральным законом к подсудности Военной коллегии или окружного (флотского) военного суда гражданские, административные и уголовные дела, а также материалы о совершении военнослужащими, гражданами, проходящими военные сборы, грубых дисциплинарных проступков, за совершение которых может быть назначен дисциплинарный арест</w:t>
      </w:r>
    </w:p>
    <w:p>
      <w:r>
        <w:rPr>
          <w:b/>
        </w:rPr>
        <w:t xml:space="preserve">2. </w:t>
      </w:r>
      <w:r>
        <w:t>Гарнизонный военный суд рассматривает дела по новым и вновь открывшимся обстоятельствам в отношении решений, определений и постановлений по гражданским делам, принятых им и вступивших в законную силу</w:t>
      </w:r>
    </w:p>
    <w:p>
      <w:r>
        <w:rPr>
          <w:b/>
        </w:rPr>
        <w:t xml:space="preserve">3. </w:t>
      </w:r>
      <w:r>
        <w:t>Гарнизонный военный суд принимает решения, предусмотренные частями второй и третьей статьи 29 Уголовно-процессуального кодекса Российской Федерации, по делам, отнесенным к его подсудности."</w:t>
      </w:r>
    </w:p>
    <w:p>
      <w:r>
        <w:rPr>
          <w:b/>
        </w:rPr>
        <w:t xml:space="preserve">15. </w:t>
      </w:r>
      <w:r>
        <w:t>статью 23 изложить в следующей редакции: "Статья 23. Состав гарнизонного военного суда при осуществлении правосудия 1. Гарнизонный военный суд рассматривает дела в первой инстанции в следующем составе</w:t>
      </w:r>
    </w:p>
    <w:p>
      <w:r>
        <w:rPr>
          <w:b/>
        </w:rPr>
        <w:t xml:space="preserve">2. </w:t>
      </w:r>
      <w:r>
        <w:t>Судья гарнизонного военного суда единолично принимает решения, предусмотренные частями второй и третьей статьи 29 Уголовно-процессуального кодекса Российской Федерации, по делам, отнесенным к его подсудности</w:t>
      </w:r>
    </w:p>
    <w:p>
      <w:r>
        <w:rPr>
          <w:b/>
        </w:rPr>
        <w:t xml:space="preserve">3. </w:t>
      </w:r>
      <w:r>
        <w:t>Судья гарнизонного военного суда единолично рассматривает в порядке, установленном федеральным законом, материалы о совершении военнослужащими, гражданами, проходящими военные сборы, грубых дисциплинарных проступков, за совершение которых может быть назначен дисциплинарный арест."</w:t>
      </w:r>
    </w:p>
    <w:p>
      <w:r>
        <w:rPr>
          <w:b/>
        </w:rPr>
        <w:t xml:space="preserve">16. </w:t>
      </w:r>
      <w:r>
        <w:t>в пункте 4 части 2 статьи 24 слова "не состоящих на военной службе," исключить</w:t>
      </w:r>
    </w:p>
    <w:p>
      <w:r>
        <w:rPr>
          <w:b/>
        </w:rPr>
        <w:t xml:space="preserve">17. </w:t>
      </w:r>
      <w:r>
        <w:t>в статье 28:</w:t>
      </w:r>
    </w:p>
    <w:p>
      <w:r>
        <w:rPr>
          <w:b/>
        </w:rPr>
        <w:t xml:space="preserve">18. </w:t>
      </w:r>
      <w:r>
        <w:t>статью 33 изложить в следующей редакции: "Статья 33. Аппараты военного суда и Военной коллегии 1. Аппараты военных судов и Военной коллегии обеспечивают осуществление правосудия соответственно военными судами и Военной коллегией, обобщение судебной практики, анализ судебной статистики, систематизацию законодательства, прием граждан и выполнение других функций суда, предусмотренных федеральным законом</w:t>
      </w:r>
    </w:p>
    <w:p>
      <w:r>
        <w:rPr>
          <w:b/>
        </w:rPr>
        <w:t xml:space="preserve">2. </w:t>
      </w:r>
      <w:r>
        <w:t>Деятельностью аппарата военного суда руководит председатель соответствующего военного суда</w:t>
      </w:r>
    </w:p>
    <w:p>
      <w:r>
        <w:rPr>
          <w:b/>
        </w:rPr>
        <w:t xml:space="preserve">3. </w:t>
      </w:r>
      <w:r>
        <w:t>Структура, численность работников и штатное расписание аппарата военного суда (за исключением аппарата Военной коллегии) определяются в пределах общей численности работников аппаратов федеральных судов общей юрисдикции и в пределах бюджетных ассигнований, предусмотренных в федеральном бюджете на соответствующий финансовый год и плановый период, председателем соответствующего суда по согласованию с Судебным департаментом при Верховном Суде Российской Федерации. (Абзац утратил силу - Федеральный конституционный закон от 12.03.2014 № 5-ФКЗ) (Абзац утратил силу - Федеральный конституционный закон от 12.03.2014 № 5-ФКЗ)</w:t>
      </w:r>
    </w:p>
    <w:p>
      <w:r>
        <w:rPr>
          <w:b/>
        </w:rPr>
        <w:t xml:space="preserve">6. </w:t>
      </w:r>
      <w:r>
        <w:t>Работники аппаратов военного суда и Военной коллегии являются федеральными государственными гражданскими служащими и замещают должности федеральной государственной гражданской службы</w:t>
      </w:r>
    </w:p>
    <w:p>
      <w:r>
        <w:rPr>
          <w:b/>
        </w:rPr>
        <w:t xml:space="preserve">7. </w:t>
      </w:r>
      <w:r>
        <w:t>Работники аппарата военного суда могут замещать должности, не являющиеся должностями федеральной государственной гражданской службы</w:t>
      </w:r>
    </w:p>
    <w:p>
      <w:r>
        <w:rPr>
          <w:b/>
        </w:rPr>
        <w:t xml:space="preserve">8. </w:t>
      </w:r>
      <w:r>
        <w:t>Права и обязанности работников аппаратов военного суда и Военной коллегии, являющихся федеральными государственными гражданскими служащими,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службе. Указанным работникам присваиваются классные чины государственной гражданской службы Российской Федерации</w:t>
      </w:r>
    </w:p>
    <w:p>
      <w:r>
        <w:rPr>
          <w:b/>
        </w:rPr>
        <w:t xml:space="preserve">9. </w:t>
      </w:r>
      <w:r>
        <w:t>Права и обязанности работников аппарата военного суда, замещающих должности, не являющиеся должностями федеральной государственной гражданской службы, устанавливаются трудовым законодательством."</w:t>
      </w:r>
    </w:p>
    <w:p>
      <w:r>
        <w:rPr>
          <w:b/>
        </w:rPr>
        <w:t xml:space="preserve">2. </w:t>
      </w:r>
      <w:r>
        <w:t>дополнить частью 21 следующего содержания: "21. Если дела о преступлениях, совершенных группой лиц, группой лиц по предварительному сговору, организованной группой или преступным сообществом, подсудны военному суду в отношении хотя бы одного из соучастников, а выделение уголовного дела в отношении остальных лиц невозможно, указанные дела в отношении всех лиц рассматриваются соответствующим военным судом."</w:t>
      </w:r>
    </w:p>
    <w:p>
      <w:r>
        <w:rPr>
          <w:b/>
        </w:rPr>
        <w:t xml:space="preserve">2. </w:t>
      </w:r>
      <w:r>
        <w:t>части 3, 5 и 6 признать утратившими силу</w:t>
      </w:r>
    </w:p>
    <w:p>
      <w:r>
        <w:rPr>
          <w:b/>
        </w:rPr>
        <w:t xml:space="preserve">2. </w:t>
      </w:r>
      <w:r>
        <w:t>дополнить частью 61 следующего содержания: "61. Военные суды правомочны принимать решения, предусмотренные частями второй и третьей статьи 29 Уголовно-процессуального кодекса Российской Федерации, по делам, отнесенным к их подсудности."</w:t>
      </w:r>
    </w:p>
    <w:p>
      <w:r>
        <w:rPr>
          <w:b/>
        </w:rPr>
        <w:t xml:space="preserve">2. </w:t>
      </w:r>
      <w:r>
        <w:t>часть 7 признать утратившей силу</w:t>
      </w:r>
    </w:p>
    <w:p>
      <w:r>
        <w:rPr>
          <w:b/>
        </w:rPr>
        <w:t xml:space="preserve">3. </w:t>
      </w:r>
      <w:r>
        <w:t>дела об оспаривании нормативных и ненормативных правовых актов Президента Российской Федерации, Правительства Российской Федерации, Министерства обороны Российской Федерации, иных федеральных органов исполнительной власти, в которых федеральным законом предусмотрена военная служба, касающихся прав, свобод и охраняемых законом интересов военнослужащих, граждан, проходящих военные сборы</w:t>
      </w:r>
    </w:p>
    <w:p>
      <w:r>
        <w:rPr>
          <w:b/>
        </w:rPr>
        <w:t xml:space="preserve">3. </w:t>
      </w:r>
      <w:r>
        <w:t>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делам, подсудным окружным (флотским) военным судам</w:t>
      </w:r>
    </w:p>
    <w:p>
      <w:r>
        <w:rPr>
          <w:b/>
        </w:rPr>
        <w:t xml:space="preserve">3. </w:t>
      </w:r>
      <w:r>
        <w:t>Военная коллегия рассматривает в апелляционной инстанции дела по жалобам и представлениям на решения, приговоры, определения и постановления окружных (флотских) военных судов, принятые ими в первой инстанции и не вступившие в законную силу</w:t>
      </w:r>
    </w:p>
    <w:p>
      <w:r>
        <w:rPr>
          <w:b/>
        </w:rPr>
        <w:t xml:space="preserve">3. </w:t>
      </w:r>
      <w:r>
        <w:t>Военная коллегия рассматривает в кассационной инстанции дела по жалобам и представлениям:</w:t>
      </w:r>
    </w:p>
    <w:p>
      <w:r>
        <w:rPr>
          <w:b/>
        </w:rPr>
        <w:t xml:space="preserve">4. </w:t>
      </w:r>
      <w:r>
        <w:t>в части 2 слова ", председателей судебных составов" исключить</w:t>
      </w:r>
    </w:p>
    <w:p>
      <w:r>
        <w:rPr>
          <w:b/>
        </w:rPr>
        <w:t xml:space="preserve">4. </w:t>
      </w:r>
      <w:r>
        <w:t>часть 3 признать утратившей силу</w:t>
      </w:r>
    </w:p>
    <w:p>
      <w:r>
        <w:rPr>
          <w:b/>
        </w:rPr>
        <w:t xml:space="preserve">4. </w:t>
      </w:r>
      <w:r>
        <w:t>в части 4: пункт 1 изложить в следующей редакции: "1) в первой инстанции гражданские и административные дела в соответствии с федеральным законом рассматривает судья единолично либо коллегия, состоящая из трех судей;"; в пункте 2 слово "протестам" заменить словом "представлениям", слова "в силу" заменить словами "в законную силу"; в пункте 3 слово "протестам" заменить словом "представлениям", слова "в силу" заменить словами "в законную силу"</w:t>
      </w:r>
    </w:p>
    <w:p>
      <w:r>
        <w:rPr>
          <w:b/>
        </w:rPr>
        <w:t xml:space="preserve">5. </w:t>
      </w:r>
      <w:r>
        <w:t>в части 1 слова "квалификационной коллегии судей Верховного Суда Российской Федерации" заменить словами "Высшей квалификационной коллегии судей Российской Федерации"</w:t>
      </w:r>
    </w:p>
    <w:p>
      <w:r>
        <w:rPr>
          <w:b/>
        </w:rPr>
        <w:t xml:space="preserve">5. </w:t>
      </w:r>
      <w:r>
        <w:t>в части 2: пункт 1 признать утратившим силу; дополнить пунктом 11 следующего содержания: "11) принимает предусмотренные законом решения по жалобам и представлениям на вступившие в законную силу решения военных судов и Военной коллегии;"; пункты 2 и 5 признать утратившими силу; в пункте 6 слова ", назначает на должность и освобождает от должности работников аппарата Военной коллегии" исключить</w:t>
      </w:r>
    </w:p>
    <w:p>
      <w:r>
        <w:rPr>
          <w:b/>
        </w:rPr>
        <w:t xml:space="preserve">8. </w:t>
      </w:r>
      <w:r>
        <w:t>в части 2 слово "протестам" заменить словом "представлениям", слова "в силу" заменить словами "в законную силу"</w:t>
      </w:r>
    </w:p>
    <w:p>
      <w:r>
        <w:rPr>
          <w:b/>
        </w:rPr>
        <w:t xml:space="preserve">8. </w:t>
      </w:r>
      <w:r>
        <w:t>часть 3 изложить в следующей редакции: "3. Окружной (флотский) военный суд в пределах, установленных настоящим Федеральным конституционным законом, рассматривает дела по жалобам и представлениям на решения, приговоры, определения и постановления гарнизонных военных судов, вступившие в законную силу, а также на решения, приговоры, определения и постановления, принятые окружным (флотским) военным судом в апелляционной инстанции."</w:t>
      </w:r>
    </w:p>
    <w:p>
      <w:r>
        <w:rPr>
          <w:b/>
        </w:rPr>
        <w:t xml:space="preserve">8. </w:t>
      </w:r>
      <w:r>
        <w:t>часть 4 изложить в следующей редакции: "4. Окружной (флотский) военный суд рассматривает дела по новым и вновь открывшимся обстоятельствам в отношении вступивших в законную силу приговоров, определений и постановлений гарнизонных военных судов."</w:t>
      </w:r>
    </w:p>
    <w:p>
      <w:r>
        <w:rPr>
          <w:b/>
        </w:rPr>
        <w:t xml:space="preserve">9. </w:t>
      </w:r>
      <w:r>
        <w:t>гражданские и административные дела в соответствии с федеральным законом рассматривает судья единолично либо коллегия, состоящая из трех судей</w:t>
      </w:r>
    </w:p>
    <w:p>
      <w:r>
        <w:rPr>
          <w:b/>
        </w:rPr>
        <w:t xml:space="preserve">9. </w:t>
      </w:r>
      <w:r>
        <w:t>уголовные дела в соответствии с федеральным законом рассматривает судья единолично, либо коллегия, состоящая из трех судей, либо суд с участием присяжных заседателей</w:t>
      </w:r>
    </w:p>
    <w:p>
      <w:r>
        <w:rPr>
          <w:b/>
        </w:rPr>
        <w:t xml:space="preserve">3. </w:t>
      </w:r>
      <w:r>
        <w:t>рассматривает гражданские, административные и уголовные дела по жалобам и представлениям на решения, приговоры, определения и постановления гарнизонных военных судов, вступившие в законную силу, на решения, приговоры, определения, постановления, принятые окружным (флотским) военным судом в апелляционной инстанции, а также по новым и вновь открывшимся обстоятельствам в отношении приговоров, определений и постановлений, принятых гарнизонными военными судами по уголовным делам и вступивших в законную силу</w:t>
      </w:r>
    </w:p>
    <w:p>
      <w:r>
        <w:rPr>
          <w:b/>
        </w:rPr>
        <w:t xml:space="preserve">3. </w:t>
      </w:r>
      <w:r>
        <w:t>утверждает по представлению председателя соответствующего окружного (флотского) военного суда составы судебной коллегии по гражданским делам и судебной коллегии по уголовным делам из числа судей этого суда</w:t>
      </w:r>
    </w:p>
    <w:p>
      <w:r>
        <w:rPr>
          <w:b/>
        </w:rPr>
        <w:t xml:space="preserve">3. </w:t>
      </w:r>
      <w:r>
        <w:t>рассматривает материалы по изучению и обобщению судебной практики и анализу судебной статистики</w:t>
      </w:r>
    </w:p>
    <w:p>
      <w:r>
        <w:rPr>
          <w:b/>
        </w:rPr>
        <w:t xml:space="preserve">3. </w:t>
      </w:r>
      <w:r>
        <w:t>заслушивает отчеты председателей судебных коллегий окружных (флотских) военных судов о деятельности коллегий, рассматривает вопросы работы аппарата военного суда, утверждает по представлению председателя окружного (флотского) военного суда структуру и штатное расписание аппарата суда, численность его работников и положение об аппарате военного суда</w:t>
      </w:r>
    </w:p>
    <w:p>
      <w:r>
        <w:rPr>
          <w:b/>
        </w:rPr>
        <w:t xml:space="preserve">3. </w:t>
      </w:r>
      <w:r>
        <w:t>осуществляет иные полномочия в соответствии с законодательством Российской Федерации."</w:t>
      </w:r>
    </w:p>
    <w:p>
      <w:r>
        <w:rPr>
          <w:b/>
        </w:rPr>
        <w:t xml:space="preserve">3. </w:t>
      </w:r>
      <w:r>
        <w:t>статью 18 изложить в следующей редакции: "Статья 18. Судебные коллегии и судебные составы окружного (флотского) военного суда Судебные коллегии и судебные составы окружного (флотского) военного суда рассматривают:</w:t>
      </w:r>
    </w:p>
    <w:p>
      <w:r>
        <w:rPr>
          <w:b/>
        </w:rPr>
        <w:t xml:space="preserve">15. </w:t>
      </w:r>
      <w:r>
        <w:t>гражданские и административные дела рассматривает судья единолично либо в случаях, предусмотренных федеральным конституционным законом и (или) федеральным законом, коллегия, состоящая из трех судей</w:t>
      </w:r>
    </w:p>
    <w:p>
      <w:r>
        <w:rPr>
          <w:b/>
        </w:rPr>
        <w:t xml:space="preserve">15. </w:t>
      </w:r>
      <w:r>
        <w:t>уголовные дела рассматривает судья единолично либо коллегия, состоящая из трех судей</w:t>
      </w:r>
    </w:p>
    <w:p>
      <w:r>
        <w:rPr>
          <w:b/>
        </w:rPr>
        <w:t xml:space="preserve">17. </w:t>
      </w:r>
      <w:r>
        <w:t>в наименовании слова "и народных заседателей" исключить</w:t>
      </w:r>
    </w:p>
    <w:p>
      <w:r>
        <w:rPr>
          <w:b/>
        </w:rPr>
        <w:t xml:space="preserve">17. </w:t>
      </w:r>
      <w:r>
        <w:t>слова "и народных заседателей" исключить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конституционный закон вступает в силу по истечении тридцати дней после дня его официального опубликования, за исключением пункта 10 статьи 1 настоящего Федерального конституционного закона</w:t>
      </w:r>
    </w:p>
    <w:p>
      <w:r>
        <w:rPr>
          <w:b/>
        </w:rPr>
        <w:t xml:space="preserve">2. </w:t>
      </w:r>
      <w:r>
        <w:t>Пункт 10 статьи 1 настоящего Федерального конституционного закона вступает в силу с 1 января 2012 года</w:t>
      </w:r>
    </w:p>
    <w:p>
      <w:r>
        <w:rPr>
          <w:b/>
        </w:rPr>
        <w:t xml:space="preserve">3. </w:t>
      </w:r>
      <w:r>
        <w:t>Положения частей 4 и 5 статьи 9, части 3 статьи 14, части 4 статьи 15 и пункта 2 статьи 18 Федерального конституционного закона от 23 июня 1999 года № 1-ФКЗ "О военных судах Российской Федерации" (в редакции настоящего Федерального конституционного закона) в части, касающейся производства в судах апелляционной инстанции по гражданским делам, применяются с 1 января 2012 года</w:t>
      </w:r>
    </w:p>
    <w:p>
      <w:r>
        <w:rPr>
          <w:b/>
        </w:rPr>
        <w:t xml:space="preserve">4. </w:t>
      </w:r>
      <w:r>
        <w:t>Положения частей 4 и 5 статьи 9, части 3 статьи 14, части 4 статьи 15 и пункта 2 статьи 18 Федерального конституционного закона от 23 июня 1999 года № 1-ФКЗ "О военных судах Российской Федерации" (в редакции настоящего Федерального конституционного закона) в части, касающейся производства в судах апелляционной инстанции по уголовным делам, применяются с 1 января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