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6 Федерального конституционного закона "О судах общей юрисдикции в Российской Федерации"</w:t>
      </w:r>
    </w:p>
    <w:p>
      <w:r>
        <w:rPr>
          <w:b/>
        </w:rPr>
        <w:t>Статья 1</w:t>
      </w:r>
    </w:p>
    <w:p>
      <w:r>
        <w:t>Внести в часть 4 статьи 6 Федерального конституционного закона от 7 февраля 2011 года № 1-ФКЗ "О судах общей юрисдикции в Российской Федерации" (Собрание законодательства Российской Федерации, 2011, № 7, ст. 898; 2014, № 11, ст. 1088) изменение, изложив ее в следующей редакции: "4. Финансовое обеспечение деятельности мировых судей (за исключением обеспечения оплаты труда мировых судей и социальных выплат, предусмотренных для судей федеральными законами, и обеспечения нуждающихся в улучшении жилищных условий мировых судей жилыми помещениями, которые осуществляются через органы Судебного департамента при Верховном Суде Российской Федерации) осуществляется органами исполнительной власти соответствующего субъекта Российской Федерации.".</w:t>
      </w:r>
    </w:p>
    <w:p>
      <w:r>
        <w:rPr>
          <w:b/>
        </w:rPr>
        <w:t>Статья 2</w:t>
      </w:r>
    </w:p>
    <w:p>
      <w:r>
        <w:t>Настоящий Федеральный конституционный закон вступает в силу с 1 января 2015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