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федеральные конституционные законы</w:t>
      </w:r>
    </w:p>
    <w:p>
      <w:r>
        <w:rPr>
          <w:b/>
        </w:rPr>
        <w:t>Статья 1</w:t>
      </w:r>
    </w:p>
    <w:p>
      <w:r>
        <w:t>Часть 2 статьи 31 Федерального конституционного закона от 23 июня 1999 года № 1-ФКЗ "О военных судах Российской Федерации" (Собрание законодательства Российской Федерации, 1999, № 26, ст. 3170; 2009, № 26, ст. 3119; 2014, № 11, ст. 1088; 2016, № 22, ст. 3088) после слов "учреждениях и органах уголовно-исполнительной системы," дополнить словами "войсках национальной гвардии Российской Федерации, органах принудительного исполнения Российской Федерации,".</w:t>
      </w:r>
    </w:p>
    <w:p>
      <w:r>
        <w:rPr>
          <w:b/>
        </w:rPr>
        <w:t>Статья 2</w:t>
      </w:r>
    </w:p>
    <w:p>
      <w:r>
        <w:t>Внести в статью 2 Федерального конституционного закона от 29 июня 2009 года № 3-ФКЗ "О внесении изменений в Федеральный конституционный закон "О военных судах Российской Федерации" (Собрание законодательства Российской Федерации, 2009, № 26, ст. 3119) следующие изменения</w:t>
      </w:r>
    </w:p>
    <w:p>
      <w:r>
        <w:t>часть 7 после слов "учреждениях и органах уголовно-исполнительной системы," дополнить словами "войсках национальной гвардии Российской Федерации, органах принудительного исполнения Российской Федерации,"</w:t>
      </w:r>
    </w:p>
    <w:p>
      <w:r>
        <w:t>часть 10 после слов "учреждениях и органах уголовно-исполнительной системы," дополнить словами "войсках национальной гвардии Российской Федерации, органах принудительного исполнения Российской Федерации,"</w:t>
      </w:r>
    </w:p>
    <w:p>
      <w:r>
        <w:rPr>
          <w:b/>
        </w:rPr>
        <w:t>Статья 3</w:t>
      </w:r>
    </w:p>
    <w:p>
      <w:r>
        <w:t>Пункт 2 части 5 статьи 11 Федерального конституционного закона от 12 марта 2014 года № 5-ФКЗ "О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"О Верховном Суде Российской Федерации и прокуратуре Российской Федерации" и признании утратившим силу Федерального конституционного закона "О Дисциплинарном судебном присутствии" (Собрание законодательства Российской Федерации, 2014, № 11, ст. 1088) после слов "учреждениях и органах уголовно-исполнительной системы," дополнить словами "войсках национальной гвардии Российской Федерации, органах принудительного исполнения Российской Федерации,".</w:t>
      </w:r>
    </w:p>
    <w:p>
      <w:r>
        <w:rPr>
          <w:b/>
        </w:rPr>
        <w:t>Статья 4</w:t>
      </w:r>
    </w:p>
    <w:p>
      <w:r>
        <w:t>Настоящий Федеральный конституционный закон вступает в силу с 1 января 2020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