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государственном кредите на 1994 год</w:t>
      </w:r>
    </w:p>
    <w:p>
      <w:r>
        <w:rPr>
          <w:b/>
        </w:rPr>
        <w:t>Статья None. Федеральный закон   от 17.02.1995 № 21-ФЗ</w:t>
      </w:r>
    </w:p>
    <w:p>
      <w:r>
        <w:t>О ратификации Соглашения между Правительством Российской Федерации и Правительством Республики Таджикистан о государственном кредите на 1994 год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государственном кредите на 1994 год Принят Государственной Думой 27 января 1995 года Одобрен Советом Федерации 9 февраля 1995 года Ратифицировать Соглашение между Правительством Российской Федерации и Правительством Республики Таджикистан о государственном кредите на 1994 год, подписанное в городе Москве 13 апреля 1994 года. Президент Российской Федерации Б.Ельцин Москва, Кремль 17 февраля 1995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