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добрососедстве и сотрудничестве между Российской Федерацией и Республикой Беларусь</w:t>
      </w:r>
    </w:p>
    <w:p>
      <w:r>
        <w:rPr>
          <w:b/>
        </w:rPr>
        <w:t>Статья None. Федеральный закон   от 29.05.1995 № 84-ФЗ</w:t>
      </w:r>
    </w:p>
    <w:p>
      <w:r>
        <w:t>О ратификации Договора о дружбе, добрососедстве и сотрудничестве между Российской Федерацией и Республикой Беларусь РОССИЙСКАЯ ФЕДЕРАЦИЯ ФЕДЕРАЛЬНЫЙ ЗАКОН О ратификации Договора о дружбе, добрососедстве и сотрудничестве между Российской Федерацией и Республикой Беларусь Принят Государственной Думой 24 мая 1995 года Одобрен Советом Федерации 24 мая 1995 года Ратифицировать Договор о дружбе, добрососедстве и сотрудничестве между Российской Федерацией и Республикой Беларусь, подписанный в городе Минске 21 февраля 1995 года. Президент Российской Федерации Б.Ельцин Москва, Кремль 29 мая 1995 года № 84-ФЗ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