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законодательные акты Российской Федерации в связи с принятием законов Российской Федерации "О стандартизации", "Об обеспечении единства измерений", "О сертификации продукции и услуг"</w:t>
      </w:r>
    </w:p>
    <w:p>
      <w:r>
        <w:rPr>
          <w:b/>
        </w:rPr>
        <w:t>Статья 1</w:t>
      </w:r>
    </w:p>
    <w:p>
      <w:r>
        <w:t>(Утратила силу - Федеральный закон от 30.12.2001 № 196-ФЗ)</w:t>
      </w:r>
    </w:p>
    <w:p>
      <w:r>
        <w:rPr>
          <w:b/>
        </w:rPr>
        <w:t>Статья 2</w:t>
      </w:r>
    </w:p>
    <w:p>
      <w:r>
        <w:t>(Утратила силу - Федеральный закон от 30.03.1999 № 52-ФЗ)</w:t>
      </w:r>
    </w:p>
    <w:p>
      <w:r>
        <w:rPr>
          <w:b/>
        </w:rPr>
        <w:t>Статья 3</w:t>
      </w:r>
    </w:p>
    <w:p>
      <w:r>
        <w:t>(Утратила силу - Кодекс Российской Федерации от 28.05.2003 № 61-ФЗ)</w:t>
      </w:r>
    </w:p>
    <w:p>
      <w:r>
        <w:rPr>
          <w:b/>
        </w:rPr>
        <w:t>Статья 4. Пункт 4 статьи 3 Федерального закона "О поставках продукции для федеральных государственных нужд" (Собрание законодательства Российской Федерации, 1994, № 34, ст. 3540) дополнить абзацем четвертым следующего содержания:</w:t>
      </w:r>
    </w:p>
    <w:p>
      <w:r>
        <w:t>"Поставляемая по государственным контрактам продукция, подлежащая в соответствии с законами Российской Федерации обязательной сертификации, должна иметь сертификат и знак соответствия, выданные или признанные уполномоченным на то органом.".</w:t>
      </w:r>
    </w:p>
    <w:p>
      <w:r>
        <w:rPr>
          <w:b/>
        </w:rPr>
        <w:t>Статья 5. В абзаце восьмом статьи 10 Закона РСФСР "Об инвестиционной деятельности в РСФСР" (Ведомости Съезда народных депутатов РСФСР и Верховного Совета РСФСР, 1991, № 29, ст. 1005) слово "стандартов" заменить словами "стандартов, а также за соблюдением правил обязательной сертификации". (Утратила силу в части норм, противоречащих настоящему Федеральному закону - Федеральный закон от 25.02.1999 № 39-ФЗ)</w:t>
      </w:r>
    </w:p>
    <w:p>
      <w:r>
        <w:t>В абзаце восьмом статьи 10 Закона РСФСР "Об инвестиционной деятельности в РСФСР" (Ведомости Съезда народных депутатов РСФСР и Верховного Совета РСФСР, 1991, № 29, ст. 1005) слово "стандартов" заменить словами "стандартов, а также за соблюдением правил обязательной сертификации". (Утратила силу в части норм, противоречащих настоящему Федеральному закону - Федеральный закон от 25.02.1999 № 39-ФЗ)</w:t>
      </w:r>
    </w:p>
    <w:p>
      <w:r>
        <w:rPr>
          <w:b/>
        </w:rPr>
        <w:t>Статья 6</w:t>
      </w:r>
    </w:p>
    <w:p>
      <w:r>
        <w:t>(Утратила силу - Федеральный закон от 09.07.1999 № 160-ФЗ)</w:t>
      </w:r>
    </w:p>
    <w:p>
      <w:r>
        <w:rPr>
          <w:b/>
        </w:rPr>
        <w:t>Статья 7</w:t>
      </w:r>
    </w:p>
    <w:p>
      <w:r>
        <w:t>(Утратила силу - Федеральный закон от 21.11.2011 № 327-ФЗ)</w:t>
      </w:r>
    </w:p>
    <w:p>
      <w:r>
        <w:rPr>
          <w:b/>
        </w:rPr>
        <w:t>Статья 8. Со дня вступления в силу настоящего Федерального закона не подлежит применению на территории Российской Федерации Указ Президиума Верховного Совета СССР от 18 мая 1984 года № 204-XI "Об административной ответственности за нарушение правил по стандартизации и качеству продукции, выпуска в обращение и содержания средств измерений и пользования ими" (Ведомости Верховного Совета СССР, 1984, № 21, ст. 368).</w:t>
      </w:r>
    </w:p>
    <w:p>
      <w:r>
        <w:t>Со дня вступления в силу настоящего Федерального закона не подлежит применению на территории Российской Федерации Указ Президиума Верховного Совета СССР от 18 мая 1984 года № 204-XI "Об административной ответственности за нарушение правил по стандартизации и качеству продукции, выпуска в обращение и содержания средств измерений и пользования ими" (Ведомости Верховного Совета СССР, 1984, № 21, ст. 368).</w:t>
      </w:r>
    </w:p>
    <w:p>
      <w:r>
        <w:rPr>
          <w:b/>
        </w:rPr>
        <w:t>Статья 9.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