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города Кремлев Нижегородской области в город Саров</w:t>
      </w:r>
    </w:p>
    <w:p>
      <w:r>
        <w:rPr>
          <w:b/>
        </w:rPr>
        <w:t>Статья None. Федеральный закон   от 14.08.1995 № 145-ФЗ</w:t>
      </w:r>
    </w:p>
    <w:p>
      <w:r>
        <w:t>О переименовании города Кремлев Нижегородской области в город Саров РОССИЙСКАЯ ФЕДЕРАЦИЯ ФЕДЕРАЛЬНЫЙ ЗАКОН О переименовании города Кремлев Нижегородской области в город Саров Принят Государственной Думой 21 июля 1995 года Переименовать город Кремлев Нижегородской области в город Саров. Президент Российской Федерации Б.Ельцин Москва, Кремль 14 августа 1995 года № 145-ФЗ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