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финансово-промышленных группах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Законодательство Российской Федерации</w:t>
      </w:r>
    </w:p>
    <w:p>
      <w:r>
        <w:t>о финансово-промышленных группах 1. Настоящий Федеральный закон устанавливает правовые основы создания, деятельности и ликвидации финансово-промышленных групп в Российской Федерации.</w:t>
      </w:r>
    </w:p>
    <w:p>
      <w:r>
        <w:rPr>
          <w:b/>
        </w:rPr>
        <w:t xml:space="preserve">2. </w:t>
      </w:r>
      <w:r>
        <w:t>Отношения, вытекающие из участия финансово-промышленных групп в реализации федеральных целевых программ, регулируются законодательством Российской Федерации о федеральных целевых программах. Отношения, вытекающие из участия финансово-промышленных групп в реализации региональных целевых программ, регулируются законодательными актами субъектов Российской Федерации</w:t>
      </w:r>
    </w:p>
    <w:p>
      <w:r>
        <w:rPr>
          <w:b/>
        </w:rPr>
        <w:t xml:space="preserve">3. </w:t>
      </w:r>
      <w:r>
        <w:t>По отдельным вопросам создания, деятельности и ликвидации финансово-промышленных групп в случаях, установленных настоящим Федеральным законом, регулирование осуществляется нормативными правовыми актами Правительства Российской Федерации и нормативными правовыми актами других уполномоченных органов исполнительной власти. Государственное регулирование создания, деятельности и ликвидации финансово-промышленных групп осуществляется уполномоченным на то федеральным государственным органом (далее - полномочный государственный орган), указанные функции которого являются исключительными</w:t>
      </w:r>
    </w:p>
    <w:p>
      <w:r>
        <w:rPr>
          <w:b/>
        </w:rPr>
        <w:t xml:space="preserve">4. </w:t>
      </w:r>
      <w:r>
        <w:t>Отношения, не урегулированные настоящим Федеральным законом, другими нормативными правовыми актами Российской Федерации и субъектов Российской Федерации, регулируются договором о создании финансово-промышленной группы, другими договорами, заключаемыми между участниками финансово-промышленной группы</w:t>
      </w:r>
    </w:p>
    <w:p>
      <w:r>
        <w:rPr>
          <w:b/>
        </w:rPr>
        <w:t>Статья 2. Понятие финансово-промышленной группы</w:t>
      </w:r>
    </w:p>
    <w:p>
      <w:r>
        <w:t>Финансово-промышленная группа - совокупность юридических лиц, действующих как основное и дочерние общества либо полностью или частично объединивших свои материальные и нематериальные активы (система участия) на основе договора о создании финансово-промышленной группы в целях технологической или экономической интеграции для реализации инвестиционных и иных проектов и программ, направленных на повышение конкурентоспособности и расширение рынков сбыта товаров и услуг, повышение эффективности производства, создание новых рабочих мест.</w:t>
      </w:r>
    </w:p>
    <w:p>
      <w:r>
        <w:rPr>
          <w:b/>
        </w:rPr>
        <w:t>Статья 3. Участники финансово-промышленной группы</w:t>
      </w:r>
    </w:p>
    <w:p>
      <w:r>
        <w:rPr>
          <w:b/>
        </w:rPr>
        <w:t xml:space="preserve">1. </w:t>
      </w:r>
      <w:r>
        <w:t>Участниками финансово-промышленной группы признаются юридические лица, подписавшие договор о создании финансово-промышленной группы, и учрежденная ими центральная компания финансово-промышленной группы (статья 11 настоящего Федерального закона) либо основное и дочерние общества, образующие финансово-промышленную группу</w:t>
      </w:r>
    </w:p>
    <w:p>
      <w:r>
        <w:rPr>
          <w:b/>
        </w:rPr>
        <w:t xml:space="preserve">2. </w:t>
      </w:r>
      <w:r>
        <w:t>В состав финансово-промышленной группы могут входить коммерческие и некоммерческие организации, в том числе и иностранные, за исключением общественных и религиозных организаций (объединений). Участие более чем в одной финансово-промышленной группе не допускается</w:t>
      </w:r>
    </w:p>
    <w:p>
      <w:r>
        <w:rPr>
          <w:b/>
        </w:rPr>
        <w:t xml:space="preserve">3. </w:t>
      </w:r>
      <w:r>
        <w:t>Среди участников финансово-промышленной группы обязательно наличие организаций, действующих в сфере производства товаров и услуг, а также банков или иных кредитных организаций</w:t>
      </w:r>
    </w:p>
    <w:p>
      <w:r>
        <w:rPr>
          <w:b/>
        </w:rPr>
        <w:t xml:space="preserve">4. </w:t>
      </w:r>
      <w:r>
        <w:t>Государственные и муниципальные унитарные предприятия могут быть участниками финансово-промышленной группы в порядке и на условиях, определяемых собственником их имущества</w:t>
      </w:r>
    </w:p>
    <w:p>
      <w:r>
        <w:rPr>
          <w:b/>
        </w:rPr>
        <w:t xml:space="preserve">5. </w:t>
      </w:r>
      <w:r>
        <w:t>Дочерние хозяйственные общества и предприятия могут входить в состав финансово-промышленной группы только вместе со своим основным обществом (унитарным предприятием - учредителем)</w:t>
      </w:r>
    </w:p>
    <w:p>
      <w:r>
        <w:rPr>
          <w:b/>
        </w:rPr>
        <w:t xml:space="preserve">6. </w:t>
      </w:r>
      <w:r>
        <w:t>В состав участников финансово-промышленной группы могут входить инвестиционные институты, негосударственные пенсионные и иные фонды, страховые организации, участие которых обусловлено их ролью в обеспечении инвестиционного процесса в финансово-промышленной группе</w:t>
      </w:r>
    </w:p>
    <w:p>
      <w:r>
        <w:rPr>
          <w:b/>
        </w:rPr>
        <w:t>Статья 4. Транснациональные финансово-промышленные группы</w:t>
      </w:r>
    </w:p>
    <w:p>
      <w:r>
        <w:rPr>
          <w:b/>
        </w:rPr>
        <w:t xml:space="preserve">1. </w:t>
      </w:r>
      <w:r>
        <w:t>Финансово-промышленные группы, среди участников которых имеются юридические лица, находящиеся под юрисдикцией государств - участников Содружества Независимых Государств, имеющие обособленные подразделения на территории указанных государств либо осуществляющие на их территории капитальные вложения, регистрируются как транснациональные финансово-промышленные группы в соответствии с настоящим Федеральным законом</w:t>
      </w:r>
    </w:p>
    <w:p>
      <w:r>
        <w:rPr>
          <w:b/>
        </w:rPr>
        <w:t xml:space="preserve">2. </w:t>
      </w:r>
      <w:r>
        <w:t>В случае создания транснациональной финансово-промышленной группы на основе межправительственного соглашения ей присваивается статус межгосударственной (международной) финансово-промышленной группы. Особенности создания, деятельности и ликвидации межгосударственной финансово-промышленной группы устанавливаются указанными соглашениями</w:t>
      </w:r>
    </w:p>
    <w:p>
      <w:r>
        <w:rPr>
          <w:b/>
        </w:rPr>
        <w:t xml:space="preserve">3. </w:t>
      </w:r>
      <w:r>
        <w:t>Для участников межгосударственной финансово-промышленной группы национальный режим устанавливается межправительственными соглашениями на основе взаимности</w:t>
      </w:r>
    </w:p>
    <w:p>
      <w:r>
        <w:rPr>
          <w:b/>
        </w:rPr>
        <w:t xml:space="preserve">4. </w:t>
      </w:r>
      <w:r>
        <w:t>Участникам межгосударственной финансово-промышленной группы в порядке и на условиях, установленных Правительством Российской Федерации, могут предоставляться таможенные тарифные льготы, предусмотренные Законом Российской Федерации "О таможенном тарифе", по товарам, перемещаемым через границу в рамках деятельности этой финансово-промышленной группы</w:t>
      </w:r>
    </w:p>
    <w:p>
      <w:pPr>
        <w:pStyle w:val="Heading3"/>
      </w:pPr>
      <w:r>
        <w:t>ГОСУДАРСТВЕННАЯ РЕГИСТРАЦИЯ</w:t>
      </w:r>
    </w:p>
    <w:p>
      <w:r>
        <w:rPr>
          <w:b/>
        </w:rPr>
        <w:t>Статья 5. Порядок государственной регистрации</w:t>
      </w:r>
    </w:p>
    <w:p>
      <w:r>
        <w:t>финансово-промышленных групп 1. Совокупность юридических лиц, образующих финансово-промышленную группу, приобретает статус финансово-промышленной группы по решению полномочного государственного органа о ее государственной регистрации.</w:t>
      </w:r>
    </w:p>
    <w:p>
      <w:r>
        <w:rPr>
          <w:b/>
        </w:rPr>
        <w:t xml:space="preserve">2. </w:t>
      </w:r>
      <w:r>
        <w:t>Для государственной регистрации центральная компания финансово-промышленной группы представляет в полномочный государственный орган следующие документы: заявку на создание финансово-промышленной группы (по форме, установленной Правительством Российской Федерации); договор о создании финансово-промышленной группы (за исключением финансово-промышленных групп, образуемых основным и дочерними обществами); нотариально заверенные копии свидетельства о регистрации, учредительных документов, копии реестров акционеров (для акционерных обществ) каждого из участников, включая центральную компанию финансово-промышленной группы; организационный проект; нотариально заверенные и легализованные учредительные документы иностранных участников; заключение федерального антимонопольного органа. В случае необходимости Правительством Российской Федерации могут быть установлены дополнительные требования по составу представляемых документов</w:t>
      </w:r>
    </w:p>
    <w:p>
      <w:r>
        <w:rPr>
          <w:b/>
        </w:rPr>
        <w:t xml:space="preserve">3. </w:t>
      </w:r>
      <w:r>
        <w:t>Решение о государственной регистрации финансово-промышленной группы принимается на основе экспертизы представленных документов полномочным государственным органом</w:t>
      </w:r>
    </w:p>
    <w:p>
      <w:r>
        <w:rPr>
          <w:b/>
        </w:rPr>
        <w:t xml:space="preserve">4. </w:t>
      </w:r>
      <w:r>
        <w:t>Полномочный государственный орган вправе запрашивать экспертные заключения других организаций, специалистов, органов исполнительной власти соответствующих субъектов Российской Федерации по документам финансово-промышленной группы</w:t>
      </w:r>
    </w:p>
    <w:p>
      <w:r>
        <w:rPr>
          <w:b/>
        </w:rPr>
        <w:t xml:space="preserve">5. </w:t>
      </w:r>
      <w:r>
        <w:t>По результатам рассмотрения документов финансово-промышленной группы с учетом экспертных заключений полномочный государственный орган в двухмесячный срок со дня представления ему документов принимает одно из следующих решений: об отказе в регистрации финансово-промышленной группы; о возврате документов финансово-промышленной группы на доработку; о регистрации финансово-промышленной группы</w:t>
      </w:r>
    </w:p>
    <w:p>
      <w:r>
        <w:rPr>
          <w:b/>
        </w:rPr>
        <w:t xml:space="preserve">6. </w:t>
      </w:r>
      <w:r>
        <w:t>Отказ в регистрации или возврат документов финансово-промышленной группы на доработку сопровождается письменным объяснением причин полномочного государственного органа</w:t>
      </w:r>
    </w:p>
    <w:p>
      <w:r>
        <w:rPr>
          <w:b/>
        </w:rPr>
        <w:t xml:space="preserve">7. </w:t>
      </w:r>
      <w:r>
        <w:t>В случае принятия полномочным государственным органом необоснованного решения, а также в случае нарушения им сроков рассмотрения документов финансово-промышленной группы его действия могут быть обжалованы в суд</w:t>
      </w:r>
    </w:p>
    <w:p>
      <w:r>
        <w:rPr>
          <w:b/>
        </w:rPr>
        <w:t xml:space="preserve">8. </w:t>
      </w:r>
      <w:r>
        <w:t>Государственная регистрация подтверждается выдачей свидетельства установленного образца, содержащего полное наименование финансово-промышленной группы с обязательным включением слов "финансово-промышленная группа", "транснациональная финансово-промышленная группа" или "межгосударственная финансово-промышленная группа", и включением в государственный реестр финансово-промышленных групп. Использование слов "финансово-промышленная" в наименовании любого юридического лица, кроме центральной компании финансово-промышленной группы, не допускается. Словосочетания "финансово-промышленная" и "промышленно-финансовая" равноправны</w:t>
      </w:r>
    </w:p>
    <w:p>
      <w:r>
        <w:rPr>
          <w:b/>
        </w:rPr>
        <w:t xml:space="preserve">9. </w:t>
      </w:r>
      <w:r>
        <w:t>Особенности государственной регистрации финансово-промышленных групп, не урегулированные настоящим Федеральным законом, устанавливаются Правительством Российской Федерации</w:t>
      </w:r>
    </w:p>
    <w:p>
      <w:r>
        <w:rPr>
          <w:b/>
        </w:rPr>
        <w:t>Статья 6. Государственная регистрация изменений условий</w:t>
      </w:r>
    </w:p>
    <w:p>
      <w:r>
        <w:t>договора о создании финансово-промышленной группы 1. Изменение условий договора о создании финансово-промышленной группы или состава участников финансово-промышленной группы подлежит государственной регистрации полномочным государственным органом.</w:t>
      </w:r>
    </w:p>
    <w:p>
      <w:r>
        <w:rPr>
          <w:b/>
        </w:rPr>
        <w:t xml:space="preserve">2. </w:t>
      </w:r>
      <w:r>
        <w:t>Государственная регистрация изменений состава участников финансово-промышленной группы производится полномочным государственным органом на основании заключения федерального антимонопольного органа</w:t>
      </w:r>
    </w:p>
    <w:p>
      <w:r>
        <w:rPr>
          <w:b/>
        </w:rPr>
        <w:t xml:space="preserve">3. </w:t>
      </w:r>
      <w:r>
        <w:t>В случае изменений существенных условий договора о создании финансово-промышленной группы финансово-промышленная группа подлежит повторной государственной регистрации</w:t>
      </w:r>
    </w:p>
    <w:p>
      <w:r>
        <w:rPr>
          <w:b/>
        </w:rPr>
        <w:t>Статья 7. Договор о создании финансово-промышленной группы</w:t>
      </w:r>
    </w:p>
    <w:p>
      <w:r>
        <w:t>Договор о создании финансово-промышленной группы должен определять: наименование финансово-промышленной группы; порядок и условия учреждения центральной компании финансово-промышленной группы как юридического лица в определенной организационно-правовой форме, уполномоченного на ведение дел финансово-промышленной группы; порядок образования, объем полномочий и другие условия деятельности совета управляющих финансово-промышленной группы; порядок внесения изменений в состав участников финансово-промышленной группы; объем, порядок и условия объединения активов; цель объединения участников; срок действия договора. Другие условия договора о создании финансово-промышленной группы устанавливаются участниками исходя из целей и задач финансово-промышленной группы и соответствия законодательству Российской Федерации.</w:t>
      </w:r>
    </w:p>
    <w:p>
      <w:r>
        <w:rPr>
          <w:b/>
        </w:rPr>
        <w:t>Статья 8. Организационный проект финансово-промышленной группы</w:t>
      </w:r>
    </w:p>
    <w:p>
      <w:r>
        <w:rPr>
          <w:b/>
        </w:rPr>
        <w:t xml:space="preserve">1. </w:t>
      </w:r>
      <w:r>
        <w:t>Организационный проект финансово-промышленной группы - пакет документов, представленный центральной компанией финансово-промышленной группы в полномочный государственный орган и содержащий необходимые сведения о целях и задачах, инвестиционных и других проектах и программах, предполагаемых экономическом, социальном и других результатах деятельности финансово-промышленной группы, а также иные сведения, необходимые для принятия решения о регистрации финансово-промышленной группы</w:t>
      </w:r>
    </w:p>
    <w:p>
      <w:r>
        <w:rPr>
          <w:b/>
        </w:rPr>
        <w:t xml:space="preserve">2. </w:t>
      </w:r>
      <w:r>
        <w:t>Исчерпывающий объем требований к организационному проекту финансово-промышленной группы устанавливается Правительством Российской Федерации</w:t>
      </w:r>
    </w:p>
    <w:p>
      <w:r>
        <w:rPr>
          <w:b/>
        </w:rPr>
        <w:t>Статья 9. Государственный реестр финансово-промышленных групп</w:t>
      </w:r>
    </w:p>
    <w:p>
      <w:r>
        <w:rPr>
          <w:b/>
        </w:rPr>
        <w:t xml:space="preserve">1. </w:t>
      </w:r>
      <w:r>
        <w:t>Государственный реестр финансово-промышленных групп - единый банк данных, созданный полномочным государственным органом и содержащий необходимые сведения о государственной регистрации финансово-промышленных групп</w:t>
      </w:r>
    </w:p>
    <w:p>
      <w:r>
        <w:rPr>
          <w:b/>
        </w:rPr>
        <w:t xml:space="preserve">2. </w:t>
      </w:r>
      <w:r>
        <w:t>Состав сведений и структура государственного реестра финансово-промышленных групп определяются Правительством Российской Федерации</w:t>
      </w:r>
    </w:p>
    <w:p>
      <w:pPr>
        <w:pStyle w:val="Heading3"/>
      </w:pPr>
      <w:r>
        <w:t>УПРАВЛЕНИЕ В ФИНАНСОВО-ПРОМЫШЛЕННОЙ</w:t>
      </w:r>
    </w:p>
    <w:p>
      <w:r>
        <w:rPr>
          <w:b/>
        </w:rPr>
        <w:t>Статья 10. Совет управляющих финансово-промышленной группы</w:t>
      </w:r>
    </w:p>
    <w:p>
      <w:r>
        <w:rPr>
          <w:b/>
        </w:rPr>
        <w:t xml:space="preserve">1. </w:t>
      </w:r>
      <w:r>
        <w:t>Высшим органом управления финансово-промышленной группой является совет управляющих финансово-промышленной группы, включающий представителей всех ее участников</w:t>
      </w:r>
    </w:p>
    <w:p>
      <w:r>
        <w:rPr>
          <w:b/>
        </w:rPr>
        <w:t xml:space="preserve">2. </w:t>
      </w:r>
      <w:r>
        <w:t>Направление участником финансово-промышленной группы представителя в состав совета управляющих финансово-промышленной группы осуществляется решением компетентного органа управления участника финансово-промышленной группы</w:t>
      </w:r>
    </w:p>
    <w:p>
      <w:r>
        <w:rPr>
          <w:b/>
        </w:rPr>
        <w:t xml:space="preserve">3. </w:t>
      </w:r>
      <w:r>
        <w:t>Компетенция совета управляющих финансово-промышленной группы устанавливается договором о создании финансово-промышленной группы</w:t>
      </w:r>
    </w:p>
    <w:p>
      <w:r>
        <w:rPr>
          <w:b/>
        </w:rPr>
        <w:t>Статья 11. Центральная компания финансово-промышленной</w:t>
      </w:r>
    </w:p>
    <w:p>
      <w:r>
        <w:t>группы 1. Центральная компания финансово-промышленной группы является юридическим лицом, учрежденным всеми участниками договора о создании финансово-промышленной группы или являющимся по отношению к ним основным обществом и уполномоченным в силу закона или договора на ведение дел финансово-промышленной группы. Регистрация вновь учрежденной центральной компании финансово-промышленной группы осуществляется в порядке, установленном гражданским законодательством Российской Федерации для регистрации юридических лиц.</w:t>
      </w:r>
    </w:p>
    <w:p>
      <w:r>
        <w:rPr>
          <w:b/>
        </w:rPr>
        <w:t xml:space="preserve">2. </w:t>
      </w:r>
      <w:r>
        <w:t>Центральная компания финансово-промышленной группы, как правило, является инвестиционным институтом. Допускается создание центральной компании финансово-промышленной группы в форме хозяйственного общества, а также ассоциации, союза</w:t>
      </w:r>
    </w:p>
    <w:p>
      <w:r>
        <w:rPr>
          <w:b/>
        </w:rPr>
        <w:t xml:space="preserve">3. </w:t>
      </w:r>
      <w:r>
        <w:t>В наименование центральной компании финансово-промышленной группы после государственной регистрации финансово-промышленной группы включаются слова "центральная компания финансово-промышленной группы", о чем центральная компания финансово-промышленной группы уведомляет орган, осуществивший ее регистрацию</w:t>
      </w:r>
    </w:p>
    <w:p>
      <w:r>
        <w:rPr>
          <w:b/>
        </w:rPr>
        <w:t xml:space="preserve">4. </w:t>
      </w:r>
      <w:r>
        <w:t>Устав центральной компании финансово-промышленной группы должен определять предмет и цели ее деятельности и соответствовать условиям договора о создании финансово-промышленной группы. Орган, осуществивший регистрацию центральной компании финансово-промышленной группы, информирует полномочный государственный орган обо всех изменениях, внесенных в ее устав</w:t>
      </w:r>
    </w:p>
    <w:p>
      <w:r>
        <w:rPr>
          <w:b/>
        </w:rPr>
        <w:t xml:space="preserve">5. </w:t>
      </w:r>
      <w:r>
        <w:t>Центральная компания финансово-промышленной группы в случаях, установленных настоящим Федеральным законом, другими законодательными актами Российской Федерации, договором о создании финансово-промышленной группы: выступает от имени участников финансово-промышленной группы в отношениях, связанных с созданием и деятельностью финансово-промышленной группы; ведет сводные (консолидированные) учет, отчетность и баланс финансово-промышленной группы; готовит ежегодный отчет о деятельности финансово-промышленной группы; выполняет в интересах участников финансово-промышленной группы отдельные банковские операции в соответствии с законодательством Российской Федерации о банках и банковской деятельности. Иные виды деятельности центральной компании финансово-промышленной группы по ведению дел финансово-промышленной группы устанавливаются ее уставом, договором о создании финансово-промышленной группы</w:t>
      </w:r>
    </w:p>
    <w:p>
      <w:pPr>
        <w:pStyle w:val="Heading3"/>
      </w:pPr>
      <w:r>
        <w:t>ДЕЯТЕЛЬНОСТЬ</w:t>
      </w:r>
    </w:p>
    <w:p>
      <w:r>
        <w:rPr>
          <w:b/>
        </w:rPr>
        <w:t>Статья 12. Понятие деятельности финансово-промышленной группы</w:t>
      </w:r>
    </w:p>
    <w:p>
      <w:r>
        <w:t>Под деятельностью финансово-промышленной группы понимается деятельность участников, ведущаяся ими в соответствии с договором о создании финансово-промышленной группы и/или ее организационным проектом при использовании обособленных активов.</w:t>
      </w:r>
    </w:p>
    <w:p>
      <w:r>
        <w:rPr>
          <w:b/>
        </w:rPr>
        <w:t>Статья 13. Сводный учет в финансово-промышленной группе</w:t>
      </w:r>
    </w:p>
    <w:p>
      <w:r>
        <w:rPr>
          <w:b/>
        </w:rPr>
        <w:t xml:space="preserve">1. </w:t>
      </w:r>
      <w:r>
        <w:t>В случаях и в порядке, установленных законодательством Российской Федерации о налогах, договором о создании финансово-промышленной группы, участники финансово-промышленной группы, занятые в сфере производства товаров, услуг, могут быть признаны консолидированной группой налогоплательщиков, а также могут вести сводные (консолидированные) учет, отчетность и баланс финансово-промышленной группы</w:t>
      </w:r>
    </w:p>
    <w:p>
      <w:r>
        <w:rPr>
          <w:b/>
        </w:rPr>
        <w:t xml:space="preserve">2. </w:t>
      </w:r>
      <w:r>
        <w:t>Порядок ведения сводных (консолидированных) учета, отчетности и баланса финансово-промышленной группы определяется Правительством Российской Федерации</w:t>
      </w:r>
    </w:p>
    <w:p>
      <w:r>
        <w:rPr>
          <w:b/>
        </w:rPr>
        <w:t>Статья 14. Ответственность участников финансово-промышленной</w:t>
      </w:r>
    </w:p>
    <w:p>
      <w:r>
        <w:t>группы По обязательствам центральной компании финансово-промышленной группы, возникшим в результате участия в деятельности финансово-промышленной группы, участники финансово-промышленной группы несут солидарную ответственность. Особенности исполнения солидарной обязанности устанавливаются договором о создании финансово-промышленной группы.</w:t>
      </w:r>
    </w:p>
    <w:p>
      <w:r>
        <w:rPr>
          <w:b/>
        </w:rPr>
        <w:t>Статья 15. Государственная поддержка деятельности</w:t>
      </w:r>
    </w:p>
    <w:p>
      <w:r>
        <w:t>финансово-промышленных групп 1. Мерами государственной поддержки деятельности финансово-промышленных групп, устанавливаемыми по решению Правительства Российской Федерации, являются: зачет задолженности участника финансово-промышленной группы, акции которого реализуются на инвестиционных конкурсах (торгах), в объем предусмотренных условиями инвестиционных конкурсов (торгов) инвестиций для покупателя - центральной компании той же финансово-промышленной группы; предоставление участникам финансово-промышленной группы права самостоятельно определять сроки амортизации оборудования и накопления амортизационных отчислений с направлением полученных средств на деятельность финансово-промышленной группы; передача в доверительное управление центральной компании финансово-промышленной группы временно закрепленных за государством пакетов акций участников этой финансово-промышленной группы; предоставление государственных гарантий для привлечения различного рода инвестиций; предоставление инвестиционных кредитов и иной финансовой поддержки для реализации проектов финансово-промышленной группы. Органы государственной власти субъектов Российской Федерации в пределах своей компетенции могут предоставлять дополнительные льготы и гарантии финансово-промышленным группам.</w:t>
      </w:r>
    </w:p>
    <w:p>
      <w:r>
        <w:rPr>
          <w:b/>
        </w:rPr>
        <w:t xml:space="preserve">2. </w:t>
      </w:r>
      <w:r>
        <w:t>Центральным банком Российской Федерации могут быть предоставлены банкам - участникам финансово-промышленной группы, осуществляющим в ней инвестиционную деятельность, льготы, предусматривающие снижение норм обязательного резервирования, изменение других нормативов в целях повышения их инвестиционной активности</w:t>
      </w:r>
    </w:p>
    <w:p>
      <w:r>
        <w:rPr>
          <w:b/>
        </w:rPr>
        <w:t xml:space="preserve">3. </w:t>
      </w:r>
      <w:r>
        <w:t>Правительство Российской Федерации разрабатывает порядок предоставления мер поддержки финансово-промышленных групп в соответствии с приоритетами в промышленной и социальной политике, заявляемыми им ежегодно одновременно с представлением проекта федерального бюджета на соответствующий год, и отчитывается о результатах их применения при отчете об исполнении федерального бюджета</w:t>
      </w:r>
    </w:p>
    <w:p>
      <w:pPr>
        <w:pStyle w:val="Heading3"/>
      </w:pPr>
      <w:r>
        <w:t>КОНТРОЛЬ И ОТЧЕТНОСТЬ</w:t>
      </w:r>
    </w:p>
    <w:p>
      <w:r>
        <w:rPr>
          <w:b/>
        </w:rPr>
        <w:t>Статья 16. Годовой отчет финансово-промышленной группы</w:t>
      </w:r>
    </w:p>
    <w:p>
      <w:r>
        <w:rPr>
          <w:b/>
        </w:rPr>
        <w:t xml:space="preserve">1. </w:t>
      </w:r>
      <w:r>
        <w:t>Не позднее 90 дней после окончания финансового года центральная компания финансово-промышленной группы представляет всем участникам финансово-промышленной группы, полномочному государственному органу отчет о деятельности финансово-промышленной группы по форме, устанавливаемой Правительством Российской Федерации, а также публикует указанный отчет</w:t>
      </w:r>
    </w:p>
    <w:p>
      <w:r>
        <w:rPr>
          <w:b/>
        </w:rPr>
        <w:t xml:space="preserve">2. </w:t>
      </w:r>
      <w:r>
        <w:t>Отчет составляется по результатам проверки деятельности финансово-промышленной группы независимым аудитором</w:t>
      </w:r>
    </w:p>
    <w:p>
      <w:r>
        <w:rPr>
          <w:b/>
        </w:rPr>
        <w:t xml:space="preserve">3. </w:t>
      </w:r>
      <w:r>
        <w:t>Аудиторская проверка проводится за счет средств центральной компании финансово-промышленной группы</w:t>
      </w:r>
    </w:p>
    <w:p>
      <w:r>
        <w:rPr>
          <w:b/>
        </w:rPr>
        <w:t>Статья 17. Контроль за деятельностью финансово-промышленной</w:t>
      </w:r>
    </w:p>
    <w:p>
      <w:r>
        <w:t>группы 1. Полномочный государственный орган вправе не чаще чем один раз в год потребовать отчет о деятельности финансово-промышленной группы и назначить ее аудиторскую проверку.</w:t>
      </w:r>
    </w:p>
    <w:p>
      <w:r>
        <w:rPr>
          <w:b/>
        </w:rPr>
        <w:t xml:space="preserve">2. </w:t>
      </w:r>
      <w:r>
        <w:t>Проверка, проводимая по инициативе полномочного государственного органа, проводится за его счет</w:t>
      </w:r>
    </w:p>
    <w:p>
      <w:r>
        <w:rPr>
          <w:b/>
        </w:rPr>
        <w:t xml:space="preserve">3. </w:t>
      </w:r>
      <w:r>
        <w:t>Участники финансово-промышленной группы обязаны предоставлять полномочному государственному органу по его запросу любую информацию по отдельным вопросам текущей деятельности финансово-промышленной группы</w:t>
      </w:r>
    </w:p>
    <w:p>
      <w:r>
        <w:rPr>
          <w:b/>
        </w:rPr>
        <w:t xml:space="preserve">4. </w:t>
      </w:r>
      <w:r>
        <w:t>По итогам годового или текущего отчета финансово-промышленной группы полномочный государственный орган обязан принять меры в случаях обнаружения недостоверной информации в представленных документах, уклонения от представления необходимых документов, обнаружения в деятельности финансово-промышленной группы несоответствия договору о ее создании и организационному проекту, несоответствия деятельности центральной компании финансово-промышленной группы ее уставу, злоупотребления предоставленными правами и мерами поддержки, нарушения законодательства Российской Федерации, законодательства субъекта Российской Федерации. В зависимости от характера и степени нарушения полномочный государственный орган может: предложить участникам финансово-промышленной группы устранить выявленные недостатки и установить сроки их устранения; обратиться в Правительство Российской Федерации, соответствующий орган субъекта Российской Федерации с предложением о лишении финансово-промышленной группы всех или части предоставленных ими прав или мер поддержки; принять меры к привлечению к ответственности, установленной законодательством Российской Федерации, лиц, виновных в его нарушении; обратиться в Правительство Российской Федерации с предложением о прекращении действия свидетельства о регистрации финансово-промышленной группы. О каждом из перечисленных действий полномочный государственный орган информирует Правительство Российской Федерации</w:t>
      </w:r>
    </w:p>
    <w:p>
      <w:r>
        <w:rPr>
          <w:b/>
        </w:rPr>
        <w:t xml:space="preserve">5. </w:t>
      </w:r>
      <w:r>
        <w:t>По обращению полномочного государственного органа Правительством Российской Федерации, органом государственной власти субъекта Российской Федерации принимается соответствующее решение</w:t>
      </w:r>
    </w:p>
    <w:p>
      <w:pPr>
        <w:pStyle w:val="Heading3"/>
      </w:pPr>
      <w:r>
        <w:t>ЛИКВИДАЦИЯ ФИНАНСОВО-ПРОМЫШЛЕННОЙ</w:t>
      </w:r>
    </w:p>
    <w:p>
      <w:r>
        <w:rPr>
          <w:b/>
        </w:rPr>
        <w:t>Статья 18. Понятие ликвидации финансово-промышленной группы</w:t>
      </w:r>
    </w:p>
    <w:p>
      <w:r>
        <w:t>Финансово-промышленная группа считается ликвидированной с момента прекращения действия свидетельства о регистрации финансово-промышленной группы и исключения ее из государственного реестра финансово-промышленных групп.</w:t>
      </w:r>
    </w:p>
    <w:p>
      <w:r>
        <w:rPr>
          <w:b/>
        </w:rPr>
        <w:t>Статья 19. Основания ликвидации</w:t>
      </w:r>
    </w:p>
    <w:p>
      <w:r>
        <w:t>Финансово-промышленная группа ликвидируется в случаях: принятия всеми участниками финансово-промышленной группы решения о прекращении ее деятельности; вступления в законную силу решения суда о признании недействительным договора о создании финансово-промышленной группы; установленного вступившим в законную силу решением суда нарушения законодательства Российской Федерации при создании финансово-промышленной группы; истечения срока действия договора о создании финансово-промышленной группы, если он не продлен участниками финансово-промышленной группы; принятия Правительством Российской Федерации решения о прекращении действия свидетельства о регистрации финансово-промышленной группы в связи с несоответствием ее деятельности условиям договора о ее создании и организационного проекта, а также в случае повторного виновного совершения действий, предусмотренных статьей 17 настоящего Федерального закона, если к ней уже принимались меры, предусмотренные указанной статьей.</w:t>
      </w:r>
    </w:p>
    <w:p>
      <w:r>
        <w:rPr>
          <w:b/>
        </w:rPr>
        <w:t>Статья 20. Последствия ликвидации</w:t>
      </w:r>
    </w:p>
    <w:p>
      <w:r>
        <w:rPr>
          <w:b/>
        </w:rPr>
        <w:t xml:space="preserve">1. </w:t>
      </w:r>
      <w:r>
        <w:t>Полномочный государственный орган в любом из установленных статьей 19 настоящего Федерального закона случаев прекращает действие свидетельства о регистрации финансово-промышленной группы и исключает соответствующую запись из государственного реестра финансово-промышленных групп</w:t>
      </w:r>
    </w:p>
    <w:p>
      <w:r>
        <w:rPr>
          <w:b/>
        </w:rPr>
        <w:t xml:space="preserve">2. </w:t>
      </w:r>
      <w:r>
        <w:t>Обязательства участников финансово-промышленной группы по исполнению договора о создании финансово-промышленной группы в случае ее ликвидации действуют, поскольку это не противоречит настоящему Федеральному закону и Гражданскому кодексу Российской Федерации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21. Уточнение нормативных правовых актов</w:t>
      </w:r>
    </w:p>
    <w:p>
      <w:r>
        <w:t>Правительству Российской Федерации привести в соответствие с настоящим Федеральным законом нормативные правовые акты федеральных органов исполнительной власти.</w:t>
      </w:r>
    </w:p>
    <w:p>
      <w:r>
        <w:rPr>
          <w:b/>
        </w:rPr>
        <w:t>Статья 22. Вступление настоящего Федерального закона в силу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Деятельность и соответствующие документы зарегистрированных к моменту вступления в силу настоящего Федерального закона финансово-промышленных групп должны быть приведены в соответствие с настоящим Федеральным законом, и они должны пройти перерегистрацию в течение шести месяцев с момента его вступления в силу</w:t>
      </w:r>
    </w:p>
    <w:p>
      <w:r>
        <w:rPr>
          <w:b/>
        </w:rPr>
        <w:t xml:space="preserve">3. </w:t>
      </w:r>
      <w:r>
        <w:t>Образованный Правительством Российской Федерации полномочный государственный орган обеспечивает первоочередной порядок перерегистрации существующих финансово-промышленных групп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