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налоге на добавленную стоимость"</w:t>
      </w:r>
    </w:p>
    <w:p>
      <w:r>
        <w:rPr>
          <w:b/>
        </w:rPr>
        <w:t>Статья 1. Внести в Закон Российской Федерации "О налоге на добавленную стоимость" (Ведомости Съезда народных депутатов РСФСР и Верховного Совета РСФСР, 1991, N 52, ст. 1871; Ведомости Съезда народных депутатов Российской Федерации и Верховного Совета Российской Федерации, 1992, N 23, ст. 1229; N 34, ст. 1976; 1993, N 4, ст. 118; N 11, ст. 387; N 14, ст. 486; Собрание законодательства Российской Федерации, 1994, N 29, ст. 3010; N 33, ст. 3407; 1995, N 18, ст. 1591; N 26, ст. 2402; N 32, ст. 3204; N 35, ст. 3503) следующие изменения и дополнения:</w:t>
      </w:r>
    </w:p>
    <w:p>
      <w:r>
        <w:rPr>
          <w:b/>
        </w:rPr>
        <w:t xml:space="preserve">1. </w:t>
      </w:r>
      <w:r>
        <w:t>В статье 2</w:t>
      </w:r>
    </w:p>
    <w:p>
      <w:r>
        <w:rPr>
          <w:b/>
        </w:rPr>
        <w:t xml:space="preserve">2. </w:t>
      </w:r>
      <w:r>
        <w:t>В подпункте "б" пункта 2 статьи 3 исключить слова "без оплаты стоимости"</w:t>
      </w:r>
    </w:p>
    <w:p>
      <w:r>
        <w:rPr>
          <w:b/>
        </w:rPr>
        <w:t xml:space="preserve">3. </w:t>
      </w:r>
      <w:r>
        <w:t>В статье 4</w:t>
      </w:r>
    </w:p>
    <w:p>
      <w:r>
        <w:rPr>
          <w:b/>
        </w:rPr>
        <w:t xml:space="preserve">4. </w:t>
      </w:r>
      <w:r>
        <w:t>В пункте 1 статьи 5</w:t>
      </w:r>
    </w:p>
    <w:p>
      <w:r>
        <w:rPr>
          <w:b/>
        </w:rPr>
        <w:t xml:space="preserve">5. </w:t>
      </w:r>
      <w:r>
        <w:t>Дополнить статью 5 после пункта 1 новым пунктом 2 следующего содержания: "2. Предприятия, реализующие товары (работы, услуги), как освобождаемые от налога на добавленную стоимость, так и облагаемые указанным налогом, имеют право на получение льгот, предусмотренных пунктом 1 настоящей статьи, только при наличии раздельного учета затрат по производству и реализации таких товаров (работ, услуг)."; пункт 2 статьи 5 считать пунктом 3</w:t>
      </w:r>
    </w:p>
    <w:p>
      <w:r>
        <w:rPr>
          <w:b/>
        </w:rPr>
        <w:t xml:space="preserve">6. </w:t>
      </w:r>
      <w:r>
        <w:t>Пункт 1 статьи 6 после абзаца второго дополнить абзацем третьим следующего содержания: "10 процентов - по зерну, сахару-сырцу; рыбной муке, рыбе и морепродуктам, реализуемым для использования в технических целях, кормопроизводства и производства лекарственных препаратов;"</w:t>
      </w:r>
    </w:p>
    <w:p>
      <w:r>
        <w:rPr>
          <w:b/>
        </w:rPr>
        <w:t xml:space="preserve">7. </w:t>
      </w:r>
      <w:r>
        <w:t>В статье 7</w:t>
      </w:r>
    </w:p>
    <w:p>
      <w:r>
        <w:rPr>
          <w:b/>
        </w:rPr>
        <w:t xml:space="preserve">8. </w:t>
      </w:r>
      <w:r>
        <w:t>В статье 8</w:t>
      </w:r>
    </w:p>
    <w:p>
      <w:r>
        <w:rPr>
          <w:b/>
        </w:rPr>
        <w:t xml:space="preserve">9. </w:t>
      </w:r>
      <w:r>
        <w:t>В статье 10</w:t>
      </w:r>
    </w:p>
    <w:p>
      <w:r>
        <w:rPr>
          <w:b/>
        </w:rPr>
        <w:t xml:space="preserve">1. </w:t>
      </w:r>
      <w:r>
        <w:t>подпункт "е" пункта 1 исключить</w:t>
      </w:r>
    </w:p>
    <w:p>
      <w:r>
        <w:rPr>
          <w:b/>
        </w:rPr>
        <w:t xml:space="preserve">1. </w:t>
      </w:r>
      <w:r>
        <w:t>пункт 2 изложить в следующей редакции: "2. Предприятия и организации, указанные в пункте 1 настоящей статьи, в дальнейшем именуются - предприятия."</w:t>
      </w:r>
    </w:p>
    <w:p>
      <w:r>
        <w:rPr>
          <w:b/>
        </w:rPr>
        <w:t xml:space="preserve">3. </w:t>
      </w:r>
      <w:r>
        <w:t>абзац второй пункта 1 изложить в следующей редакции: "В облагаемый оборот включаются также любые получаемые предприятиями денежные средства, если их получение связано с расчетами по оплате товаров (работ, услуг)."</w:t>
      </w:r>
    </w:p>
    <w:p>
      <w:r>
        <w:rPr>
          <w:b/>
        </w:rPr>
        <w:t xml:space="preserve">3. </w:t>
      </w:r>
      <w:r>
        <w:t>пункт 2 изложить в следующей редакции: "2. Для строительных, строительно-монтажных и ремонтных предприятий облагаемым оборотом является стоимость реализованной строительной продукции (работ, услуг)."</w:t>
      </w:r>
    </w:p>
    <w:p>
      <w:r>
        <w:rPr>
          <w:b/>
        </w:rPr>
        <w:t xml:space="preserve">3. </w:t>
      </w:r>
      <w:r>
        <w:t>дополнить статью пунктом 5 следующего содержания: "5. Местом реализации работ (услуг) в целях настоящего Закона признается:</w:t>
      </w:r>
    </w:p>
    <w:p>
      <w:r>
        <w:rPr>
          <w:b/>
        </w:rPr>
        <w:t xml:space="preserve">3. </w:t>
      </w:r>
      <w:r>
        <w:t>место нахождения недвижимого имущества, если работы (услуги) связаны непосредственно с этим имуществом</w:t>
      </w:r>
    </w:p>
    <w:p>
      <w:r>
        <w:rPr>
          <w:b/>
        </w:rPr>
        <w:t xml:space="preserve">3. </w:t>
      </w:r>
      <w:r>
        <w:t>место фактического осуществления работ (услуг), если они связаны с движимым имуществом</w:t>
      </w:r>
    </w:p>
    <w:p>
      <w:r>
        <w:rPr>
          <w:b/>
        </w:rPr>
        <w:t xml:space="preserve">3. </w:t>
      </w:r>
      <w:r>
        <w:t>место фактического осуществления услуг, если они оказываются в сфере культуры, искусства, образования, физической культуры или спорта либо в иной аналогичной сфере деятельности</w:t>
      </w:r>
    </w:p>
    <w:p>
      <w:r>
        <w:rPr>
          <w:b/>
        </w:rPr>
        <w:t xml:space="preserve">3. </w:t>
      </w:r>
      <w:r>
        <w:t>место фактического осуществления перевозок (с учетом покрываемого расстояния), если работы (услуги) связаны с этими перевозками. При этом местом реализации таких работ (услуг) признается Российская Федерация, если более половины всего покрываемого расстояния приходится на ее территорию</w:t>
      </w:r>
    </w:p>
    <w:p>
      <w:r>
        <w:rPr>
          <w:b/>
        </w:rPr>
        <w:t xml:space="preserve">3. </w:t>
      </w:r>
      <w:r>
        <w:t>место экономической деятельности покупателя услуг, если покупатель этих услуг имеет место нахождения в одном государстве, а продавец - в другом. Положение настоящего подпункта применяется в отношении услуг: по передаче в собственность или переуступке патентов, лицензий, торговых марок, авторских прав или иных аналогичных прав; консультационных, юридических, бухгалтерских, инжиниринговых, рекламных, а также услуг по обработке информации и иных аналогичных услуг; по предоставлению персонала; по сдаче в аренду движимого имущества (за исключением транспортных средств транспортных предприятий); агента, привлекающего от имени основного участника контракта лицо (предприятие или физическое лицо) для выполнения услуг, предусмотренных настоящим подпунктом</w:t>
      </w:r>
    </w:p>
    <w:p>
      <w:r>
        <w:rPr>
          <w:b/>
        </w:rPr>
        <w:t xml:space="preserve">3. </w:t>
      </w:r>
      <w:r>
        <w:t>место осуществления экономической деятельности предприятия или физического лица, выполняющего эти работы (оказывающего эти услуги), если это не противоречит хотя бы одному из подпунктов "а" - "д" настоящего пункта. Если реализация работ (услуг) носит вспомогательный характер по отношению к реализации других (основных) товаров (работ, услуг), местом такой вспомогательной реализации признается место реализации основных товаров (работ, услуг)."</w:t>
      </w:r>
    </w:p>
    <w:p>
      <w:r>
        <w:rPr>
          <w:b/>
        </w:rPr>
        <w:t xml:space="preserve">4. </w:t>
      </w:r>
      <w:r>
        <w:t>подпункт "а" изложить в следующей редакции: "а) экспортируемые товары как собственного производства, так и приобретенные, экспортируемые работы и услуги, а также услуги по транспортировке, погрузке, разгрузке, перегрузке экспортируемых товаров и по транзиту иностранных грузов через территорию Российской Федерации;"</w:t>
      </w:r>
    </w:p>
    <w:p>
      <w:r>
        <w:rPr>
          <w:b/>
        </w:rPr>
        <w:t xml:space="preserve">4. </w:t>
      </w:r>
      <w:r>
        <w:t>подпункт "д" после слов "имущества государственных" дополнить словами "и муниципальных"</w:t>
      </w:r>
    </w:p>
    <w:p>
      <w:r>
        <w:rPr>
          <w:b/>
        </w:rPr>
        <w:t xml:space="preserve">4. </w:t>
      </w:r>
      <w:r>
        <w:t>подпункт "е" изложить в следующей редакции: "е) операции по страхованию и перестрахованию, банковские операции, за исключением операций по инкассации;"</w:t>
      </w:r>
    </w:p>
    <w:p>
      <w:r>
        <w:rPr>
          <w:b/>
        </w:rPr>
        <w:t xml:space="preserve">4. </w:t>
      </w:r>
      <w:r>
        <w:t>подпункт "и" изложить в следующей редакции: "и) действия, выполняемые уполномоченными на то органами, за которые взимается государственная пошлина, все виды лицензионных, регистрационных и патентных пошлин и сборов, а также пошлины и сборы, взимаемые государственными органами, органами местного самоуправления, иными уполномоченными органами и должностными лицами при предоставлении предприятиям, учреждениям и организациям или физическим лицам определенных прав; услуги, оказываемые членами коллегии адвокатов; платежи за пользование недрами, лесные подати, арендная плата за пользование лесным фондом и другие виды платежей в бюджет и внебюджетные фонды за пользование природными ресурсами;"</w:t>
      </w:r>
    </w:p>
    <w:p>
      <w:r>
        <w:rPr>
          <w:b/>
        </w:rPr>
        <w:t xml:space="preserve">4. </w:t>
      </w:r>
      <w:r>
        <w:t>подпункт "м" после слов "учреждениями образования" дополнить словами "и науки"</w:t>
      </w:r>
    </w:p>
    <w:p>
      <w:r>
        <w:rPr>
          <w:b/>
        </w:rPr>
        <w:t xml:space="preserve">4. </w:t>
      </w:r>
      <w:r>
        <w:t>подпункт "н" после слов "культуры и искусства," дополнить словами "архивной службы,"</w:t>
      </w:r>
    </w:p>
    <w:p>
      <w:r>
        <w:rPr>
          <w:b/>
        </w:rPr>
        <w:t xml:space="preserve">4. </w:t>
      </w:r>
      <w:r>
        <w:t>подпункт "с" изложить в следующей редакции: "с) обороты по реализации для дальнейшей переработки и аффинирования руды, концентратов и других промышленных продуктов, содержащих драгоценные металлы, лома и отходов драгоценных металлов; обороты по реализации драгоценных металлов и драгоценных камней в Государственный фонд драгоценных металлов и драгоценных камней Российской Федерации, Центральному банку Российской Федерации и специально уполномоченным коммерческим банкам; обороты по реализации драгоценных камней в сырье для обработки предприятиям независимо от форм собственности для последующей продажи на экспорт; обороты по реализации драгоценных камней в сырье и ограненных внешнеэкономическим организациям, Центральному банку Российской Федерации и специально уполномоченным коммерческим банкам; обороты по реализации драгоценных металлов из Государственного фонда драгоценных металлов и драгоценных камней Российской Федерации внешнеэкономическим организациям, Центральному банку Российской Федерации и специально уполномоченным коммерческим банкам, а также обороты Центрального банка Российской Федерации и специально уполномоченных коммерческих банков по реализации драгоценных металлов в слитках при условии, что эти слитки остаются в одном из сертифицированных хранилищ (Государственное хранилище ценностей, хранилище Центрального банка Российской Федерации или хранилища специально уполномоченных коммерческих банков);"</w:t>
      </w:r>
    </w:p>
    <w:p>
      <w:r>
        <w:rPr>
          <w:b/>
        </w:rPr>
        <w:t xml:space="preserve">4. </w:t>
      </w:r>
      <w:r>
        <w:t>подпункт "т" после слов "органами местного самоуправления," дополнить словами "стоимость работ по строительству жилых домов, производимых с привлечением средств бюджетов всех уровней и целевых внебюджетных фондов, при условии, что эти средства составляют не менее 40 процентов от стоимости этих работ,"</w:t>
      </w:r>
    </w:p>
    <w:p>
      <w:r>
        <w:rPr>
          <w:b/>
        </w:rPr>
        <w:t xml:space="preserve">4. </w:t>
      </w:r>
      <w:r>
        <w:t>в подпункте "ф" слова "при психиатрических и психоневрологических учреждениях" заменить словами "при противотуберкулезных, психиатрических и психоневрологических учреждениях и при учреждениях социальной защиты и социальной реабилитации населения"</w:t>
      </w:r>
    </w:p>
    <w:p>
      <w:r>
        <w:rPr>
          <w:b/>
        </w:rPr>
        <w:t xml:space="preserve">4. </w:t>
      </w:r>
      <w:r>
        <w:t>абзац первый подпункта "х" изложить в следующей редакции: "х) товары, работы, услуги (за исключением брокерских и иных посреднических услуг), производимые и реализуемые предприятиями, в которых инвалиды составляют не менее 50 процентов от общей численности работников. При этом данная льгота не распространяется на предприятия (за исключением предприятий, находящихся в собственности общественных организаций инвалидов, а также хозяйственных обществ, уставный капитал которых состоит полностью из вклада общественных организаций инвалидов), осуществляющие снабженческо-сбытовую, торговую или закупочную деятельность."</w:t>
      </w:r>
    </w:p>
    <w:p>
      <w:r>
        <w:rPr>
          <w:b/>
        </w:rPr>
        <w:t xml:space="preserve">4. </w:t>
      </w:r>
      <w:r>
        <w:t>в подпункте "ш" исключить слова "товары, ввозимые на территорию Российской Федерации в качестве гуманитарной помощи в порядке, определяемом Правительством Российской Федерации;"</w:t>
      </w:r>
    </w:p>
    <w:p>
      <w:r>
        <w:rPr>
          <w:b/>
        </w:rPr>
        <w:t xml:space="preserve">4. </w:t>
      </w:r>
      <w:r>
        <w:t>подпункт "щ" изложить в следующей редакции: "щ) товары, ввозимые на территорию Российской Федерации: оборудование и приборы, используемые для научно-исследовательских целей; товары, ввозимые в качестве гуманитарной помощи в порядке, определяемом Правительством Российской Федерации; технологическое оборудование, комплектующие и запасные части к нему; транспорт общественного пользования, комплектующие и запасные части к нему; специальные транспортные средства для нужд медицинской скорой помощи, пожарной охраны, органов внутренних дел; товары, ввозимые в качестве вклада в уставные фонды предприятий с иностранными инвестициями; товары, ввозимые в рамках безвозмездной технической помощи, оказываемой иностранными государствами в соответствии с межправительственными соглашениями, а также в соответствии с договорами с иностранными организациями и фирмами о проведении совместных научных работ; научные периодические издания; произведения искусства, приобретенные за счет средств федерального бюджета, либо полученные в дар государственными (федеральными) учреждениями и организациями культуры, искусства, архивной службы, а также материалы, закупаемые государственными (федеральными) учреждениями и организациями культуры, искусства, кинематографии и архивной службы за счет средств федерального бюджета либо полученные ими в порядке компенсации за проведение выставок и иных культурно-массовых мероприятий; сырье, материалы и оборудование, закупаемые предприятиями народных художественных промыслов для производства изделий народных художественных промыслов; все виды печатных изданий (в том числе в виде записи на электронных носителях), получаемые государственными и муниципальными библиотеками, библиотеками научных обществ и творческих союзов, музеями по международному книгообмену, а также ввозимые на территорию Российской Федерации в целях осуществления некоммерческого обмена и распространения, приобретенные за счет средств бюджетов всех уровней; товары (за исключением подакцизных), ввозимые в счет погашения государственных кредитов, предоставленных и предоставляемых иностранным государствам Союзом ССР и Российской Федерацией; оборудование, приборы и материалы, ввозимые для реализации целевых социально-экономических программ (проектов) жилищного строительства для военнослужащих, создания, строительства и содержания центров профессиональной переподготовки военнослужащих, лиц, уволенных с военной службы, и членов их семей, осуществляемых за счет займов, кредитов и безвозмездной финансовой помощи, предоставляемых правительствами иностранных государств и международными организациями, иностранными юридическими и физическими лицами в соответствии с межправительственными и межгосударственными соглашениями, а также соглашениями, подписанными по поручению Правительства Российской Федерации уполномоченными им органами исполнительной власти. Предусмотренные настоящим абзацем товары освобождаются от налога только в момент таможенного оформления; технические средства, включая автомототранспорт, которые не могут быть использованы иначе, как для профилактики инвалидности и реабилитации инвалидов, лекарственные средства, изделия медицинского назначения, протезно-ортопедические изделия, медицинская техника, а также сырье и комплектующие изделия для их производства;"</w:t>
      </w:r>
    </w:p>
    <w:p>
      <w:r>
        <w:rPr>
          <w:b/>
        </w:rPr>
        <w:t xml:space="preserve">4. </w:t>
      </w:r>
      <w:r>
        <w:t>дополнить пункт подпунктами "я" и "я-1" следующего содержания: "я) обороты по реализации товаров магазинами беспошлинной торговли, платежи малых предприятий по лизинговым сделкам в полном объеме; я-1) работы и услуги по реставрации и охране памятников истории и культуры, охраняемых государством."</w:t>
      </w:r>
    </w:p>
    <w:p>
      <w:r>
        <w:rPr>
          <w:b/>
        </w:rPr>
        <w:t xml:space="preserve">7. </w:t>
      </w:r>
      <w:r>
        <w:t>абзац четвертый пункта 2 изложить в следующей редакции: "Суммы налога, уплаченные при приобретении основных средств и нематериальных активов, в полном объеме вычитаются из сумм налога, подлежащих взносу в бюджет, в момент принятия на учет основных средств и нематериальных активов."</w:t>
      </w:r>
    </w:p>
    <w:p>
      <w:r>
        <w:rPr>
          <w:b/>
        </w:rPr>
        <w:t xml:space="preserve">7. </w:t>
      </w:r>
      <w:r>
        <w:t>в подпункте "б" пункта 2 слова "подпунктами "е" - "ш" части первой статьи 5" заменить словами "подпунктами "в" - "ш", "я" и "я-1" пункта 1 статьи 5"</w:t>
      </w:r>
    </w:p>
    <w:p>
      <w:r>
        <w:rPr>
          <w:b/>
        </w:rPr>
        <w:t xml:space="preserve">7. </w:t>
      </w:r>
      <w:r>
        <w:t>дополнить пункт 2 подпунктом "в" следующего содержания: "в) по основным средствам и нематериальным активам, приобретаемым за счет бюджетных ассигнований, а также вводимым в эксплуатацию законченным капитальным строительством объектам независимо от источника финансирования. Суммы налога, уплаченные по таким основным средствам и нематериальным активам поставщикам (подрядчикам), относятся на увеличение их балансовой стоимости."</w:t>
      </w:r>
    </w:p>
    <w:p>
      <w:r>
        <w:rPr>
          <w:b/>
        </w:rPr>
        <w:t xml:space="preserve">7. </w:t>
      </w:r>
      <w:r>
        <w:t>абзац второй пункта 3 изложить в следующей редакции: "Аналогичный порядок зачета или возмещения сумм налога, уплаченных поставщикам, применяется: при реализации товаров (работ, услуг), освобожденных от налога в соответствии с подпунктами "а" и "б" пункта 1 статьи 5 настоящего Закона; при реализации (только в отношении предприятий по добыче драгоценных металлов) драгоценных металлов, освобожденных от налога в соответствии с подпунктом "с" пункта 1 статьи 5 настоящего Закона."</w:t>
      </w:r>
    </w:p>
    <w:p>
      <w:r>
        <w:rPr>
          <w:b/>
        </w:rPr>
        <w:t xml:space="preserve">8. </w:t>
      </w:r>
      <w:r>
        <w:t>дополнить пункт 1 абзацем следующего содержания: "Предприятия, отнесенные Федеральным законом "О государственной поддержке малого предпринимательства в Российской Федерации" к малым предприятиям, уплачивают налог ежеквартально в срок не позднее 20 числа месяца, следующего за последним месяцем отчетного квартала."</w:t>
      </w:r>
    </w:p>
    <w:p>
      <w:r>
        <w:rPr>
          <w:b/>
        </w:rPr>
        <w:t xml:space="preserve">8. </w:t>
      </w:r>
      <w:r>
        <w:t>дополнить пункт 5 абзацами следующего содержания: "Не уплачивается налог на добавленную стоимость при ввозе на территорию Российской Федерации продукции морского промысла, выловленной и (или) произведенной российскими рыбопромышленными предприятиями. Не уплачивается налог на добавленную стоимость с суммы средств, получаемых Комитетом Российской Федерации по государственным резервам, его территориальными управлениями и базами от реализации материальных ценностей государственного резерва."</w:t>
      </w:r>
    </w:p>
    <w:p>
      <w:r>
        <w:rPr>
          <w:b/>
        </w:rPr>
        <w:t xml:space="preserve">9. </w:t>
      </w:r>
      <w:r>
        <w:t>пункт 1 изложить в следующей редакции: "1. Размер ставки налога на добавленную стоимость, а также перечень налоговых льгот, предусмотренных настоящим Законом, могут уточняться при утверждении федерального бюджета на предстоящий финансовый год."</w:t>
      </w:r>
    </w:p>
    <w:p>
      <w:r>
        <w:rPr>
          <w:b/>
        </w:rPr>
        <w:t xml:space="preserve">9. </w:t>
      </w:r>
      <w:r>
        <w:t>в абзаце втором пункта 2 слова "Верховным Советом Российской Федерации" заменить словами "федеральным законом"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Действие настоящего Федерального закона распространяется на отношения, возникшие с 1 января 1996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