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образовании Сообщества России и Белоруссии</w:t>
      </w:r>
    </w:p>
    <w:p>
      <w:r>
        <w:rPr>
          <w:b/>
        </w:rPr>
        <w:t>Статья None. Федеральный закон   от 21.05.1996 № 43-ФЗ</w:t>
      </w:r>
    </w:p>
    <w:p>
      <w:r>
        <w:t>О ратификации Договора об образовании Сообщества России и Белоруссии РОССИЙСКАЯ ФЕДЕРАЦИЯ ФЕДЕРАЛЬНЫЙ ЗАКОН О ратификации Договора об образовании Сообщества России и Белоруссии Принят Государственной Думой 19 апреля 1996 года Одобрен Советом Федерации 15 мая 1996 года Ратифицировать Договор об образовании Сообщества России и Белоруссии, подписанный в городе Москве 2 апреля 1996 года. Президент Российской Федерации Б. Ельцин Москва, Кремль 21 мая 1996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