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бюджетной классификации Российской Федерации</w:t>
      </w:r>
    </w:p>
    <w:p>
      <w:r>
        <w:rPr>
          <w:b/>
        </w:rPr>
        <w:t>Статья 1. Бюджетная классификация Российской Федерации</w:t>
      </w:r>
    </w:p>
    <w:p>
      <w:r>
        <w:t>является группировкой доходов, расходов и источников финансирования дефицитов бюджетов всех уровней бюджетной системы Российской Федерации, видов государственного (муниципального) долга и государственных (муниципальных) активов, используемой для составления и исполнения бюджетов всех уровней бюджетной системы Российской Федерации и обеспечивающей сопоставимость показателей бюджетов всех уровней бюджетной системы Российской Федерации. (В редакции Федерального закона от 22.12.2005 г. N 176-ФЗ ) Бюджетная классификация Российской Федерации включает: классификацию доходов бюджетов Российской Федерации; функциональную классификацию расходов бюджетов Российской Федерации; экономическую классификацию расходов бюджетов Российской Федерации; классификацию источников внутреннего финансирования дефицитов бюджетов Российской Федерации; классификацию источников внешнего финансирования дефицитов федерального бюджета и бюджетов субъектов Российской Федерации; классификацию видов государственных внутренних долгов Российской Федерации и субъектов Российской Федерации, видов муниципального долга; классификацию видов государственных внешних долгов Российской Федерации и субъектов Российской Федерации, а также государственных внешних активов Российской Федерации; ведомственную классификацию расходов федерального бюджета. Бюджетная классификация Российской Федерации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внутреннего финансирования дефицитов бюджетов Российской Федерации, классификации видов государственных внутренних долгов Российской Федерации и субъектов Российской Федерации, видов муниципального долга, классификации источников внешнего финансирования дефицитов федерального бюджета и бюджетов субъектов Российской Федерации, классификации видов государственных внешних долгов Российской Федерации и субъектов Российской Федерации, а также государственных внешних активов Российской Федерации является единой и используется при составлении, утверждении и исполнении бюджетов всех уровней и составлении консолидированных бюджетов всех уровней. (Часть утратила силу - Федеральный закон от 23.12.2004 г. N 174-ФЗ )</w:t>
      </w:r>
    </w:p>
    <w:p>
      <w:r>
        <w:rPr>
          <w:b/>
        </w:rPr>
        <w:t>Статья 2. Классификация доходов бюджетов Российской Федерации</w:t>
      </w:r>
    </w:p>
    <w:p>
      <w:r>
        <w:t>является группировкой доходов бюджетов всех уровней бюджетной системы Российской Федерации и основывается на законодательных актах Российской Федерации, определяющих источники формирования доходов бюджетов всех уровней бюджетной системы Российской Федерации. Классификация доходов бюджетов Российской Федерации включает в себя коды администраторов поступлений в бюджет, группы, подгруппы статьи, подстатьи, элементы, программы (подпрограммы) и коды экономической классификации доходов. (В редакции Федерального закона от 23.12.2004 г. N 174-ФЗ ) Закрепить основные источники доходов бюджетов всех уровней бюджетной системы Российской Федерации согласно приложению 11-1 к настоящему Федеральному закону за администраторами поступлений в бюджеты Российской Федерации (органами государственной власти, иными администраторами доходов федерального бюджета, являющимися главными распорядителями средств федерального бюджета, органами управления государственных внебюджетных фондов, Центральным банком Российской Федерации, осуществляющими в установленном порядке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 (Часть дополнена - Федеральный закон от 23.12.2004 г. N 174-ФЗ ; в редакции Федерального закона от 18.12.2006 г. N 233-ФЗ ) Правительство Российской Федерации вправе в случае изменения функций органов государственной власти уточнять закрепленные за ними основные источники доходов бюджетов Российской Федерации, предусмотренные приложением 11-1 к настоящему Федеральному закону. (Часть дополнена - Федеральный закон от 23.12.2004 г. N 174-ФЗ ; в редакции Федерального закона от 18.12.2006 г. N 233-ФЗ ) Субъекты Российской Федерации и муниципальные образования вправе закреплять источники доходов соответствующего бюджета за администраторами поступлений в соответствующий бюджет (органами государственной власти субъектов Российской Федерации и органами местного самоуправления, осуществляющими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 если иное не предусмотрено законодательством Российской Федерации. (Часть дополнена - Федеральный закон от 23.12.2004 г. N 174-ФЗ ) Органы государственной власти субъектов Российской Федерации и органы местного самоуправления при формировании, утверждении и исполнении бюджетов субъектов Российской Федерации и местных бюджетов обеспечивают преемственность кодов администраторов поступлений в бюджет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 (Часть дополнена - Федеральный закон от 23.12.2004 г. N 174-ФЗ ) Органы государственной власти субъектов Российской Федерации и органы местного самоуправления вправе производить дальнейшую детализацию классификации доходов бюджетов Российской Федерации с применением кодов программ (подпрограмм), за исключением доходов, по которым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 возложен на органы власти другого уровня. (Часть дополнена - Федеральный закон от 23.12.2004 г. N 174-ФЗ )</w:t>
      </w:r>
    </w:p>
    <w:p>
      <w:r>
        <w:rPr>
          <w:b/>
        </w:rPr>
        <w:t>Статья 3. Функциональная классификация расходов бюджетов</w:t>
      </w:r>
    </w:p>
    <w:p>
      <w:r>
        <w:t>Российской Федерации является группировкой расходов бюджетов всех уровней бюджетной системы Российской Федерации и отражает направление бюджетных средств на выполнение основных функций государства и решение вопросов местного значения, в том числе на финансирование реализации нормативных правовых актов, принятых органами государственной власти, и муниципальных правовых актов, принятых органами местного самоуправления, на финансирование осуществления отдельных государственных полномочий, передаваемых другим уровням власти. (В редакции Федерального закона от 22.12.2005 г. N 176-ФЗ ) Первым уровнем функциональной классификации расходов бюджетов Российской Федерации являются разделы, определяющие расходование бюджетных средств на выполнение функций государства. Вторым уровнем функциональной классификации расходов бюджетов Российской Федерации являются подразделы, конкретизирующие направление бюджетных средств на выполнение функций государства в пределах разделов. Целевые статьи расходов бюджетов Российской Федерации образуют третий уровень функциональной классификации расходов бюджетов Российской Федерации и отражают финансирование расходов бюджетов по конкретным направлениям деятельности главных распорядителей средств бюджетов , а также по целевым программам (подпрограммам) в пределах подразделов функциональной классификации расходов бюджетов Российской Федерации. (В редакции Федерального закона от 23.12.2004 г. N 174-ФЗ ) Виды расходов бюджетов Российской Федерации образуют четвертый уровень функциональной классификации расходов бюджетов Российской Федерации и детализируют направления финансирования расходов указанных бюджетов в пределах целевых статей. Целевые статьи и виды расходов функциональной классификации расходов бюджетов Российской Федерации в части федерального бюджета и государственных внебюджетных фондов утверждаются федеральным законом о федеральном бюджете и федеральными законами о бюджетах государственных внебюджетных фондов на соответствующий год. (Часть дополнена - Федеральный закон от 23.12.2004 г. N 174-ФЗ ) Целевые статьи и виды расходов функциональной классификации расходов бюджетов Российской Федерации в части бюджетов субъектов Российской Федерации и местных бюджетов утверждаются законами о бюджете субъекта Российской Федерации на соответствующий год и решениями о бюджете муниципального образования на соответствующий год. (Часть дополнена - Федеральный закон от 23.12.2004 г. N 174-ФЗ ) Органы государственной власти субъектов Российской Федерации и органы местного самоуправления при формировании, утверждении и исполнении бюджетов субъектов Российской Федерации и местных бюджетов обеспечивают: идентичность построения функциональной классификации расходов бюджетов Российской Федерации в части целевых статей и видов расходов; преемственность кодов целевых статей и видов расходов, применяемых при формировании расходов федерального бюджета, для аналогичных расходов, осуществляемых за счет средств бюджетов субъектов Российской Федерации и местных бюджетов. (Часть дополнена - Федеральный закон от 23.12.2004 г. N 174-ФЗ ) Органы государственной власти субъектов Российской Федерации и органы местного самоуправления вправе принимать решения о дополнении перечней целевых статей и видов расходов функциональной классификации расходов бюджетов Российской Федерации, утверждаемых настоящим Федеральным законом. (Часть дополнена - Федеральный закон от 23.12.2004 г. N 174-ФЗ ) Органы, организующие исполнение бюджетов Российской Федерации, вправе принимать решения о дополнении перечней целевых статей и видов расходов функциональной классификации расходов бюджетов Российской Федерации в ходе исполнения соответствующих бюджетов Российской Федерации. (Часть дополнена - Федеральный закон от 22.12.2005 г. N 176-ФЗ )</w:t>
      </w:r>
    </w:p>
    <w:p>
      <w:r>
        <w:rPr>
          <w:b/>
        </w:rPr>
        <w:t>Статья 4. Ведомственная классификация расходов федерального</w:t>
      </w:r>
    </w:p>
    <w:p>
      <w:r>
        <w:t>бюджета является группировкой расходов федерального бюджета и отражает распределение бюджетных средств по главным распорядителям средств федерального бюджета. (Часть утратила силу - Федеральный закон от 22.12.2005 г. N 176-ФЗ ) В случае создания новых либо реорганизации действующих федеральных органов исполнительной власти Правительство Российской Федерации вправе вносить изменения в ведомственную классификацию расходов федерального бюджета в порядке, устанавливаемом федеральным законом о федеральном бюджете на очередной финансовый год. Ведомственная классификация расходов бюджетов субъектов Российской Федерации является группировкой расходов бюджетов субъектов Российской Федерации и отражает распределение бюджетных ассигнований по главным распорядителям средств бюджетов субъектов Российской Федерации по разделам, подразделам, целевым статьям и видам расходов функциональной классификации расходов бюджетов Российской Федерации. Ведомственная классификация расходов местных бюджетов является группировкой расходов местных бюджетов и отражает распределение бюджетных ассигнований по главным распорядителям средств местных бюджетов по разделам, подразделам, целевым статьям и видам расходов функциональной классификации расходов бюджетов Российской Федерации. Ведомственная структура расходов федерального бюджета, бюджетов субъектов Российской Федерации и местных бюджетов, устанавливающая расходы соответствующих бюджетов по главным распорядителям средств, разделам, подразделам, целевым статьям и видам расходов функциональной классификации расходов, утверждается законами (решениями) о соответствующем бюджете на очередной финансовый год. (В редакции Федерального закона от 22.12.2005 г. N 176-ФЗ ) (Статья в редакции Федерального закона от 23.12.2004 г. N 174-ФЗ )</w:t>
      </w:r>
    </w:p>
    <w:p>
      <w:r>
        <w:rPr>
          <w:b/>
        </w:rPr>
        <w:t>Статья 5. Экономическая классификация расходов бюджетов</w:t>
      </w:r>
    </w:p>
    <w:p>
      <w:r>
        <w:t>Российской Федерации является группировкой расходов бюджетов всех уровней по их экономическому содержанию. (В редакции Федерального закона от 23.12.2004 г. N 174-ФЗ )</w:t>
      </w:r>
    </w:p>
    <w:p>
      <w:r>
        <w:rPr>
          <w:b/>
        </w:rPr>
        <w:t>Статья 6. Классификация источников внутреннего финансирования</w:t>
      </w:r>
    </w:p>
    <w:p>
      <w:r>
        <w:t>дефицитов бюджетов Российской Федерации является группировкой заемных средств, привлекаемых Правительством Российской Федерации, органами исполнительной власти субъектов Российской Федерации и муниципальными образованиями для финансирования дефицитов соответствующих бюджетов. Классификация источников внутреннего финансирования дефицитов бюджетов Российской Федерации включает в себя группы, подгруппы, статьи, подстатьи, элементы, программы (подпрограммы) и коды экономической классификации источников внутреннего финансирования дефицитов бюджетов, код администратора источников внутреннего финансирования дефицитов бюджетов. Администраторами источников внутреннего финансирования дефицитов бюджетов являются органы государственной власти, органы местного самоуправления, органы управления государственных внебюджетных фондов, а также бюджетные учреждения, созданные органами государственной власти и органами местного самоуправления, имеющие право в соответствии с законодательством Российской Федерации осуществлять государственные и муниципальные внутренние заимствования, заключать кредитные соглашения и договоры для привлечения кредитов (за исключением бюджетных учреждений), предоставлять государственные и муниципальные гарантии, осуществлять операции с активами, находящимися в государственной и муниципальной собственности. Закрепить основные источники внутреннего финансирования дефицита федерального бюджета за главными распорядителями средств федерального бюджета - администраторами источников финансирования дефицита федерального бюджета согласно приложению 14 к настоящему Федеральному закону. Органы государственной власти субъектов Российской Федерации и органы местного самоуправления вправе производить дальнейшую детализацию классификации источников внутреннего финансирования дефицитов бюджетов Российской Федерации с применением кодов программ (подпрограмм). Субъекты Российской Федерации и муниципальные образования обеспечивают преемственность кодов администраторов источников внутреннего финансирования дефицитов бюджетов по источникам внутреннего финансирования дефицитов бюджетов. (Статья в редакции Федерального закона от 22.12.2005 г. N 176-ФЗ )</w:t>
      </w:r>
    </w:p>
    <w:p>
      <w:r>
        <w:rPr>
          <w:b/>
        </w:rPr>
        <w:t>Статья 7. Классификация источников внешнего финансирования</w:t>
      </w:r>
    </w:p>
    <w:p>
      <w:r>
        <w:t>дефицитов федерального бюджета и бюджетов субъектов Российской Федерации является группировкой заемных средств, привлекаемых Правительством Российской Федерации и органами исполнительной власти субъектов Российской Федерации для финансирования дефицитов соответствующих бюджетов. Классификация источников внешнего финансирования дефицитов федерального бюджета и бюджетов субъектов Российской Федерации включает в себя группы, подгруппы, статьи, подстатьи, элементы, программы (подпрограммы) и коды экономической классификации источников внешнего финансирования дефицитов бюджетов, код администратора источников внешнего финансирования дефицитов бюджетов. Администраторами источников внешнего финансирования дефицитов бюджетов являются органы государственной власти, имеющие право в соответствии с законодательством Российской Федерации осуществлять государственные внешние заимствования, заключать кредитные соглашения и договоры, указанные в иностранной валюте, для привлечения кредитов, предоставлять государственные гарантии в иностранной валюте. Закрепить основные источники внешнего финансирования дефицита федерального бюджета за главными распорядителями средств федерального бюджета - администраторами источников финансирования дефицита федерального бюджета согласно приложению 14 к настоящему Федеральному закону. Органы государственной власти субъектов Российской Федерации вправе производить дальнейшую детализацию классификации источников внешнего финансирования дефицитов бюджетов Российской Федерации с применением кодов программ (подпрограмм). (Статья в редакции Федерального закона от 22.12.2005 г. N 176-ФЗ )</w:t>
      </w:r>
    </w:p>
    <w:p>
      <w:r>
        <w:rPr>
          <w:b/>
        </w:rPr>
        <w:t>Статья 8. Классификация видов государственных внутренних</w:t>
      </w:r>
    </w:p>
    <w:p>
      <w:r>
        <w:t>долгов Российской Федерации и субъектов Российской Федерации, видов муниципального долга является группировкой долговых обязательств Правительства Российской Федерации, органов исполнительной власти субъектов Российской Федерации и органов местного самоуправления.</w:t>
      </w:r>
    </w:p>
    <w:p>
      <w:r>
        <w:rPr>
          <w:b/>
        </w:rPr>
        <w:t>Статья 9. Классификация видов государственных внешних долгов</w:t>
      </w:r>
    </w:p>
    <w:p>
      <w:r>
        <w:t>Российской Федерации и субъектов Российской Федерации, а также государственных внешних активов Российской Федерации является группировкой государственных внешних долговых обязательств, осуществляемых Правительством Российской Федерации и органами исполнительной власти субъектов Российской Федерации в соответствии с законодательством Российской Федерации.</w:t>
      </w:r>
    </w:p>
    <w:p>
      <w:r>
        <w:rPr>
          <w:b/>
        </w:rPr>
        <w:t>Статья 10. Утвердить бюджетную классификацию Российской</w:t>
      </w:r>
    </w:p>
    <w:p>
      <w:r>
        <w:t>Федерации согласно приложениям: состав бюджетной классификации Российской Федерации (приложение 1); классификация доходов бюджетов Российской Федерации (приложение 2); функциональная классификация расходов бюджетов Российской Федерации (приложение 3); перечень целевых статей функциональной классификации расходов бюджетов Российской Федерации (приложение 4); перечень видов расходов функциональной классификации расходов бюджетов Российской Федерации (приложение 5); экономическая классификация расходов бюджетов Российской Федерации (приложение 6); классификация источников внутреннего финансирования дефицитов бюджетов Российской Федерации (приложение 7); классификация источников внешнего финансирования дефицитов федерального бюджета и бюджетов субъектов Российской Федерации (приложение 8); классификация видов государственных внутренних долгов Российской Федерации и субъектов Российской Федерации, видов муниципального долга (приложение 9); классификация видов государственных внешних долгов Российской Федерации и субъектов Российской Федерации, а также государственных внешних активов Российской Федерации (приложение 10); (Абзац утратил силу - Федеральный закон от 23.12.2004 г. N 174-ФЗ ) (Абзац утратил силу - Федеральный закон от 23.12.2004 г. N 174-ФЗ ) (Статья в редакции Федерального закона от 07.05.2002 г. N 51-ФЗ )</w:t>
      </w:r>
    </w:p>
    <w:p>
      <w:r>
        <w:rPr>
          <w:b/>
        </w:rPr>
        <w:t>Статья 11. Указания о порядке применения бюджетной</w:t>
      </w:r>
    </w:p>
    <w:p>
      <w:r>
        <w:t>классификации Российской Федерации издаются Министерством финансов Российской Федерации. (В редакции Федерального закона от 06.05.2003 г. N 53-ФЗ )</w:t>
      </w:r>
    </w:p>
    <w:p>
      <w:r>
        <w:rPr>
          <w:b/>
        </w:rPr>
        <w:t>Статья 12. Установить, что федеральные законы, регулирующие</w:t>
      </w:r>
    </w:p>
    <w:p>
      <w:r>
        <w:t>отношения, не связанные непосредственно с определением состава и структуры бюджетной классификации Российской Федерации, не должны содержать положений, ее изменяющих. Изменения в Федеральный закон "О бюджетной классификации Российской Федерации" вносятся одновременно с принятием законодательных актов о налогах и сборах и о федеральном бюджете. Правительство Российской Федерации вправе в ходе исполнения федерального бюджета вносить изменения в классификацию доходов бюджетов Российской Федерации, функциональную классификацию расходов бюджетов Российской Федерации и экономическую классификацию расходов бюджетов Российской Федерации в порядке, установленном федеральным законом о федеральном бюджете на соответствующий финансовый год. (В редакции Федерального закона от 26.05.2004 г. N 45-ФЗ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