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Государственной границе Российской Федерации"</w:t>
      </w:r>
    </w:p>
    <w:p>
      <w:r>
        <w:rPr>
          <w:b/>
        </w:rPr>
        <w:t>Статья 1. Внести в Закон Российской Федерации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следующие изменения и дополнения:</w:t>
      </w:r>
    </w:p>
    <w:p>
      <w:r>
        <w:rPr>
          <w:b/>
        </w:rPr>
        <w:t xml:space="preserve">1. </w:t>
      </w:r>
      <w:r>
        <w:t>В части третьей статьи 9, в части седьмой статьи 11, в частях первой и второй статьи 12, в части второй статьи 13, в части четвертой статьи 14, в статье 17, в части первой статьи 18, в статье 20, в части второй статьи 21, в частях второй, третьей и четвертой статьи 22, в статье 23, в частях первой, третьей, четвертой и пятой статьи 24, в абзаце пятом пункта 3, абзаце шестом пункта 4, абзацах втором, третьем, шестом и девятом пункта 5, абзаце третьем пункта 6 статьи 28, в абзаце четвертом статьи 29, в названии раздела VII, в названии, абзаце седьмом части первой, подпунктах 3, 6, 7, 14 и 16 части второй, части третьей, абзаце первом части четвертой, частях пятой и шестой статьи 30, в названии и части второй статьи 33, в абзаце первом статьи 34, в частях первой и второй статьи 35, в статье 36, в абзаце втором статьи 37, в статье 38, в статье 40 слова "Пограничные войска" заменить словами "органы и войска Федеральной пограничной службы Российской Федерации" в соответствующих падежах. (Утратил силу в части внесения изменения в пункт 6 статьи 28 - Федеральный закон от 30.06.2003 № 86-ФЗ; утратил силу в части замены слов в частях третьей и четвертой статьи 22 - Федеральный закон от 30.12.2006 № 266-ФЗ)</w:t>
      </w:r>
    </w:p>
    <w:p>
      <w:r>
        <w:rPr>
          <w:b/>
        </w:rPr>
        <w:t xml:space="preserve">2. </w:t>
      </w:r>
      <w:r>
        <w:t>В названии раздела VI, в частях первой и второй статьи 27, в абзаце третьем пункта 1, абзацах четвертом, пятом, восьмом и девятом пункта 2, абзацах втором, третьем и пятом пункта 3, абзацах шестом и седьмом пункта 4, абзацах втором и четвертом пункта 5, абзацах втором, третьем и шестом пункта 6 статьи 28, в абзацах втором, третьем и пятом статьи 29, в названии раздела VII, в абзаце первом части первой статьи 31, в части первой статьи 32, в названии, частях первой и третьей статьи 33, в названии, абзацах втором, четвертом и пятом статьи 34, в частях первой, второй и восьмой статьи 35, в статье 36, в названии раздела VIII, в названии и абзаце третьем статьи 37, в названии и тексте статьи 38, в названии раздела IХ, в названии, частях первой и второй статьи 39, в названии и тексте статьи 40, в названии и тексте статьи 41, в названии и тексте статьи 42, в названии раздела ХI, в названии и части первой статьи 45 слово "охрана" заменить словом "защита" в соответствующих падежах. (Утратил силу в части внесения изменений в пункты 2 и 6 статьи 28 - Федеральный закон от 30.06.2003 № 86-ФЗ; утратил силу в части внесения изменения в абзац четвертый пункта 5 статьи 28 - Федеральный закон от 03.07.2016 № 227-ФЗ)</w:t>
      </w:r>
    </w:p>
    <w:p>
      <w:r>
        <w:rPr>
          <w:b/>
        </w:rPr>
        <w:t xml:space="preserve">3. </w:t>
      </w:r>
      <w:r>
        <w:t>Статью 3 изложить в следующей редакции: "Статья 3. Защита и охрана Государственной границы Защита Государственной границы как часть системы обеспечения безопасности Российской Федерации и реализации государственной пограничной политики Российской Федерации заключается в согласованной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осуществляемой ими в пределах своих полномочий путем принятия политических, организационно-правовых, дипломатических, экономических, оборонных, пограничных, разведывательных, контрразведывательных, оперативно-розыскных, таможенных, природоохранных, санитарно-эпидемиологических, экологических и иных мер. В этой деятельности в установленном порядке участвуют организации и граждане. Меры по защите Государственной границы принимаются в соответствии со статусом Государственной границы, определяемым международными договорами Российской Федерации и законодательством Российской Федерации. Российская Федерация сотрудничает с иностранными государствами в сфере защиты Государственной границы на основе общепризнанных принципов и норм международного права и международных договоров Российской Федерации. Защита Государственной границы обеспечивает жизненно важные интересы личности, общества и государства на Государственной границе в пределах приграничной территории (пограничной зоны, российской части вод пограничных рек, озер и иных водоемов, территориального моря и внутренних вод Российской Федерации, где установлен пограничный режим, пунктов пропуска через Государственную границу, а также территорий административных районов и городов, санаторно-курортных зон, особо охраняемых природных территорий, объектов и других территорий, прилегающих к Государственной границе, пограничной зоне, берегам пограничных рек, озер и иных водоемов, побережью моря или пунктам пропуска) и осуществляется всеми федеральными органами исполнительной власти в соответствии с их полномочиями, установленными законодательством Российской Федерации. Охрана Государственной границы является составной частью защиты Государственной границы и осуществляется органами и войсками Федеральной пограничной службы Российской Федерации в пределах приграничной территории, Вооруженными Силами Российской Федерации в воздушном пространстве и подводной среде и другими силами (органами) обеспечения безопасности Российской Федерации в случаях и в порядке, определяемых законодательством Российской Федерации. Охрана Государственной границы осуществляется в целях недопущения противоправного изменения прохождения Государственной границы, обеспечения соблюдения физическими и юридическими лицами режима Государственной границы, пограничного режима и режима в пунктах пропуска через Государственную границу. Меры по охране Государственной границы рассматриваются в настоящем Законе как пограничные меры. Пограничные меры входят в систему мер безопасности, осуществляемых в рамках единой государственной политики обеспечения безопасности и соответствующих угрозе жизненно важным интересам личности, общества и государства."</w:t>
      </w:r>
    </w:p>
    <w:p>
      <w:r>
        <w:rPr>
          <w:b/>
        </w:rPr>
        <w:t xml:space="preserve">4. </w:t>
      </w:r>
      <w:r>
        <w:t>В абзацах первом и втором пункта 3 статьи 5, в частях шестой, десятой и пятнадцатой статьи 9, в части первой статьи 16, в части второй статьи 21, в подпункте 1 части второй статьи 31 слова "территориальные воды" заменить словами "территориальное море" в соответствующих падежах</w:t>
      </w:r>
    </w:p>
    <w:p>
      <w:r>
        <w:rPr>
          <w:b/>
        </w:rPr>
        <w:t xml:space="preserve">5. </w:t>
      </w:r>
      <w:r>
        <w:t>В статье 5: в подпункте "б" пункта 2 слова "(далее - территориальные воды)" исключить; в абзаце первом пункта 3 слова "соединяющих точки, географические координаты которых утверждаются Правительством Российской Федерации и объявляются в "Извещениях мореплавателям" заменить словами "соединяющих соответствующие точки. Перечень географических координат таких точек с указанием их основных исходных геодезических данных утверждается Правительством Российской Федерации и публикуется в "Извещениях мореплавателям"</w:t>
      </w:r>
    </w:p>
    <w:p>
      <w:r>
        <w:rPr>
          <w:b/>
        </w:rPr>
        <w:t xml:space="preserve">6. </w:t>
      </w:r>
      <w:r>
        <w:t>В абзаце шестом части первой статьи 7 после слова "границе" дополнить словами "либо вблизи нее на территории Российской Федерации"</w:t>
      </w:r>
    </w:p>
    <w:p>
      <w:r>
        <w:rPr>
          <w:b/>
        </w:rPr>
        <w:t xml:space="preserve">7. </w:t>
      </w:r>
      <w:r>
        <w:t>В статье 8: в части первой после слова "порядок" дополнить словом "установки,"; в части третьей слова "Пограничным войскам Российской Федерации (далее - Пограничные войска)" заменить словами "органам пограничной службы и пограничным войскам Федеральной пограничной службы Российской Федерации (далее - органы и войска Федеральной пограничной службы Российской Федерации)", а после слова "установленными" дополнить словами "Правительством Российской Федерации"</w:t>
      </w:r>
    </w:p>
    <w:p>
      <w:r>
        <w:rPr>
          <w:b/>
        </w:rPr>
        <w:t xml:space="preserve">8. </w:t>
      </w:r>
      <w:r>
        <w:t>В статье 9: в части третьей слово "войск" заменить словами "органов и войск"; в части пятой первое предложение изложить в следующей редакции: "Иностранные невоенные суда и военные корабли пользуются правом мирного прохода через территориальное море Российской Федерации при условии соблюдения общепризнанных принципов и норм международного права, международных договоров Российской Федерации, а также законодательства Российской Федерации."; в части шестой после слов "(на рейды) Российской Федерации" дополнить словами "за пределами внутренних вод"; в части десятой в словосочетании "невоенные подводные лодки" слово "невоенные" исключить; в подпункте "б" части двенадцатой слова "Федеральной службой контрразведки Российской Федерации и Пограничными войсками Российской Федерации" заменить словами "Федеральной службой безопасности Российской Федерации, Федеральной пограничной службой Российской Федерации и Министерством здравоохранения Российской Федерации"; в части шестнадцатой после слов "(аэропорту, аэродрому)" дополнить словами ", которые оповещают органы и войска Федеральной пограничной службы Российской Федерации"</w:t>
      </w:r>
    </w:p>
    <w:p>
      <w:r>
        <w:rPr>
          <w:b/>
        </w:rPr>
        <w:t xml:space="preserve">9. </w:t>
      </w:r>
      <w:r>
        <w:t>В статье 11: часть третью изложить в следующей редакции: "Не подлежат пропуску через Государственную границу иностранные граждане и лица без гражданства, которым в соответствии с законодательством Российской Федерации не разрешен въезд в Российскую Федерацию, а также лица, в отношении которых в установленном законодательством Российской Федерации порядке принято решение о запрещении выезда из Российской Федерации."; в части пятой текст в скобках изложить в следующей редакции: "(проверку оснований для пропуска через Государственную границу лиц, транспортных средств, грузов, товаров и животных, досмотр транспортных средств, грузов и товаров в целях обнаружения и задержания нарушителей правил пересечения Государственной границы, перемещаемых грузов, товаров и животных, которые запрещены законодательством Российской Федерации к ввозу в Российскую Федерацию или вывозу из Российской Федерации)"; в части шестой слова "и медицинской промышленности" исключить; в части седьмой слова "органы контрразведки" заменить словами "органы федеральной службы безопасности"</w:t>
      </w:r>
    </w:p>
    <w:p>
      <w:r>
        <w:rPr>
          <w:b/>
        </w:rPr>
        <w:t xml:space="preserve">10. </w:t>
      </w:r>
      <w:r>
        <w:t>Дополнить Закон статьей 111 следующего содержания: "Статья 111. Взимание сбора за пограничное оформление При осуществлении пограничного контроля взимается сбор за пограничное оформление. Сбор за пограничное оформление взимается в следующих размерах</w:t>
      </w:r>
    </w:p>
    <w:p>
      <w:r>
        <w:rPr>
          <w:b/>
        </w:rPr>
        <w:t xml:space="preserve">11. </w:t>
      </w:r>
      <w:r>
        <w:t>В статье 12: в части первой после слов "органами и войсками Федеральной пограничной службы Российской Федерации" дополнить словами "и другими заинтересованными федеральными органами исполнительной власти"; в части второй: после первого предложения дополнить предложением следующего содержания: "При разработке указанных проектов должны предусматриваться помещения и сооружения, необходимые для организации пограничного и иных видов контроля."; после слова "власти" дополнить словами ", являющихся заказчиками строительства"; (Абзац утратил силу - Федеральный закон от 22.08.2004 № 122-ФЗ) (Абзац утратил силу - Федеральный закон от 22.08.2004 № 122-ФЗ)</w:t>
      </w:r>
    </w:p>
    <w:p>
      <w:r>
        <w:rPr>
          <w:b/>
        </w:rPr>
        <w:t xml:space="preserve">12. </w:t>
      </w:r>
      <w:r>
        <w:t>В абзаце третьем части первой статьи 13 после слова "границы" дополнить словами "и выполнению задач органами и войсками Федеральной пограничной службы Российской Федерации"</w:t>
      </w:r>
    </w:p>
    <w:p>
      <w:r>
        <w:rPr>
          <w:b/>
        </w:rPr>
        <w:t xml:space="preserve">13. </w:t>
      </w:r>
      <w:r>
        <w:t>В части первой статьи 15 слова "Правительством Российской Федерации" заменить словами "руководителем Федеральной пограничной службы Российской Федерации по согласованию с Министерством иностранных дел Российской Федерации"</w:t>
      </w:r>
    </w:p>
    <w:p>
      <w:r>
        <w:rPr>
          <w:b/>
        </w:rPr>
        <w:t xml:space="preserve">14. </w:t>
      </w:r>
      <w:r>
        <w:t>В части третьей статьи 15, в частях шестой и восьмой статьи 16, в абзаце четвертом пункта 2 и абзаце третьем пункта 6 статьи 28 слова "Пограничные войска Российской Федерации" заменить словами "органы и войска Федеральной пограничной службы Российской Федерации" в соответствующих падежах. (Утратил силу в части внесения изменения в пункты 2 и 6 статьи 28 - Федеральный закон от 30.06.2003 № 86-ФЗ)</w:t>
      </w:r>
    </w:p>
    <w:p>
      <w:r>
        <w:rPr>
          <w:b/>
        </w:rPr>
        <w:t xml:space="preserve">15. </w:t>
      </w:r>
      <w:r>
        <w:t>В абзацах четвертом и пятом части второй статьи 16, в статье 20, в названии и части первой статьи 21, в абзаце первом подпункта 19 части второй статьи 30, в абзаце четвертом части второй статьи 32 слова "в территориальных и внутренних водах" заменить словами "в территориальном море и внутренних водах" в соответствующих падежах</w:t>
      </w:r>
    </w:p>
    <w:p>
      <w:r>
        <w:rPr>
          <w:b/>
        </w:rPr>
        <w:t xml:space="preserve">16. </w:t>
      </w:r>
      <w:r>
        <w:t>Часть вторую статьи 27 дополнить предложением следующего содержания: "Федеральная пограничная служба Российской Федерации возглавляет единую централизованную систему, включающую в себя органы пограничного контроля; орган внешней разведки; оперативные органы, осуществляющие разведывательную, контрразведывательную, оперативно-розыскную деятельность, деятельность по обеспечению собственной безопасности системы Федеральной пограничной службы Российской Федерации; пограничную стражу и другие органы пограничной службы; пограничные войска Федеральной пограничной службы Российской Федерации; военные образовательные учреждения профессионального образования, а также предприятия, учреждения и другие организации, находящиеся в подчинении Федеральной пограничной службе Российской Федерации согласно законодательству Российской Федерации."</w:t>
      </w:r>
    </w:p>
    <w:p>
      <w:r>
        <w:rPr>
          <w:b/>
        </w:rPr>
        <w:t xml:space="preserve">17. </w:t>
      </w:r>
      <w:r>
        <w:t>В статье 28: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в абзаце четвертом после слова "Федерации" дополнить словами ", Федеральной пограничной службой Российской Федерации"; дополнить статью пунктом 7 следующего содержания: "7. Служба внешней разведки Российской Федерации: во взаимодействии с Федеральной пограничной службой Российской Федерации осуществляет разведывательную деятельность в интересах защиты Государственной границы."</w:t>
      </w:r>
    </w:p>
    <w:p>
      <w:r>
        <w:rPr>
          <w:b/>
        </w:rPr>
        <w:t xml:space="preserve">18. </w:t>
      </w:r>
      <w:r>
        <w:t>В абзаце втором статьи 29 слово "обеспечивают" заменить словом "создают"</w:t>
      </w:r>
    </w:p>
    <w:p>
      <w:r>
        <w:rPr>
          <w:b/>
        </w:rPr>
        <w:t xml:space="preserve">19. </w:t>
      </w:r>
      <w:r>
        <w:t>В статье 30: в части первой: абзац первый изложить в следующей редакции: "Органы и войска Федеральной пограничной службы Российской Федерации охраняют Государственную границу на суше, море, реках, озерах и иных водоемах, в пунктах пропуска через Государственную границу, а также осуществляют пропуск через Государственную границу. В этих целях они:"; в абзаце втором слова "военно-техническими мерами" заменить словами "всеми имеющимися мерами"; абзац четвертый изложить в следующей редакции: "проводят войсковую, разведывательную, контрразведывательную, оперативно-розыскную, режимно-пропускную и военно-техническую деятельность;"; в части второй: абзац первый изложить в следующей редакции: "Органы и войска Федеральной пограничной службы Российской Федерации в пределах приграничной территории имеют право:"; подпункты 8 и 9 изложить в следующей редакции: "8) делать в документах на право пересечения Государственной границы соответствующие отметки и при необходимости временно изымать такие документы, а также изымать недействительные документы; продлевать действие просроченных российских виз иностранным гражданам и лицам без гражданства в местах, где отсутствуют представительства Департамента консульских служб Министерства иностранных дел Российской Федерации. За продление действия российских виз, просроченных до десяти дней включительно, взимается плата, равная десяти минимальным размерам оплаты труда; за продление действия российских виз, просроченных более десяти дней, - семнадцати минимальным размерам оплаты труда;</w:t>
      </w:r>
    </w:p>
    <w:p>
      <w:r>
        <w:rPr>
          <w:b/>
        </w:rPr>
        <w:t xml:space="preserve">20. </w:t>
      </w:r>
      <w:r>
        <w:t>В части первой статьи 33 слова "командующими войсками пограничных округов, группами пограничных войск" заменить словами "командующими пограничными округами, группами пограничных войск Федеральной пограничной службы Российской Федерации", а слова "внутренними войсками округов" заменить словами "войсками округов внутренних войск"</w:t>
      </w:r>
    </w:p>
    <w:p>
      <w:r>
        <w:rPr>
          <w:b/>
        </w:rPr>
        <w:t xml:space="preserve">21. </w:t>
      </w:r>
      <w:r>
        <w:t>В абзаце четвертом статьи 34 слова "Главнокомандующие Пограничными войсками, Войсками противовоздушной обороны" заменить словами "Руководитель Федеральной пограничной службы Российской Федерации, главнокомандующие Войсками противовоздушной обороны"</w:t>
      </w:r>
    </w:p>
    <w:p>
      <w:r>
        <w:rPr>
          <w:b/>
        </w:rPr>
        <w:t xml:space="preserve">22. </w:t>
      </w:r>
      <w:r>
        <w:t>В статье 35: в части первой после слова "границы" дополнить словами "в пределах приграничной территории"; в части четвертой после слов "применяться при" дополнить словами "отражении вооруженного вторжения,"</w:t>
      </w:r>
    </w:p>
    <w:p>
      <w:r>
        <w:rPr>
          <w:b/>
        </w:rPr>
        <w:t xml:space="preserve">23. </w:t>
      </w:r>
      <w:r>
        <w:t>В статье 36 после слов "по защите Государственной границы" дополнить словами "в пределах приграничной территории, а также по обеспечению собственной безопасности системы Федеральной пограничной службы Российской Федерации"</w:t>
      </w:r>
    </w:p>
    <w:p>
      <w:r>
        <w:rPr>
          <w:b/>
        </w:rPr>
        <w:t xml:space="preserve">24. </w:t>
      </w:r>
      <w:r>
        <w:t>В статье 37: абзац третий после слова "границы" дополнить словами "в пределах приграничной территории"; дополнить статью частью второй следующего содержания: "Уставами муниципальных образований, расположенных полностью или частично на приграничной территории, могут быть предусмотрены должностные лица местного самоуправления по пограничным вопросам."</w:t>
      </w:r>
    </w:p>
    <w:p>
      <w:r>
        <w:rPr>
          <w:b/>
        </w:rPr>
        <w:t xml:space="preserve">25. </w:t>
      </w:r>
      <w:r>
        <w:t>В статье 38 после слов "границы" дополнить словами "в пределах приграничной территории", а после слов "в составе" дополнить словами "общественных объединений,"</w:t>
      </w:r>
    </w:p>
    <w:p>
      <w:r>
        <w:rPr>
          <w:b/>
        </w:rPr>
        <w:t xml:space="preserve">26. </w:t>
      </w:r>
      <w:r>
        <w:t>Статью 44 изложить в следующей редакции: "Статья 44. Финансовое обеспечение защиты Государственной границы Финансовое обеспечение защиты Государственной границы осуществляется за счет средств федерального бюджета и средств целевого федерального бюджетного Фонда развития Федеральной пограничной службы Российской Федерации, образуемого в соответствии с законодательством Российской Федерации. В состав Фонда развития Федеральной пограничной службы Российской Федерации зачисляются: двадцать пять процентов сумм, взысканных в качестве штрафов за выявленные органами и войсками Федеральной пограничной службы Российской Федерации правонарушения, связанные с нарушением режима Государственной границы, пограничного режима, режима в пунктах пропуска через Государственную границу, а также средств, вырученных от реализации имущества, конфискованного за такие нарушения, и контрабанды, обнаруживаемой или задерживаемой в соответствии с подпунктом 9 части второй статьи 30 настоящего Закона; средства, полученные органами и войсками Федеральной пограничной службы Российской Федерации от взимания сбора за пограничное оформление при осуществлении пограничного контроля и сбора за продление действия просроченных российских виз иностранным гражданам и лицам без гражданства. Средства Фонда развития Федеральной пограничной службы Российской Федерации являются дополнительным источником финансирования деятельности системы Федеральной пограничной службы Российской Федерации сверх средств, выделяемых из федерального бюджета на ее содержание, и подлежат использованию на обустройство Государственной границы, оснащение и развитие системы Федеральной пограничной службы Российской Федерации, улучшение социального обеспечения военнослужащих, гражданского персонала системы Федеральной пограничной службы Российской Федерации и членов их семей в порядке, определяемом законодательством Российской Федерации. Положение о Фонде развития Федеральной пограничной службы Российской Федерации утверждается Правительством Российской Федерации."</w:t>
      </w:r>
    </w:p>
    <w:p>
      <w:r>
        <w:rPr>
          <w:b/>
        </w:rPr>
        <w:t xml:space="preserve">10. </w:t>
      </w:r>
      <w:r>
        <w:t>с лиц, следующих через Государственную границу, - 0,8 минимального размера оплаты труда</w:t>
      </w:r>
    </w:p>
    <w:p>
      <w:r>
        <w:rPr>
          <w:b/>
        </w:rPr>
        <w:t xml:space="preserve">10. </w:t>
      </w:r>
      <w:r>
        <w:t>с владельцев транспортных средств и грузов: за досмотр пассажирского автотранспорта с числом сидячих мест, включая место водителя, до десяти - два минимальных размера оплаты труда; с числом сидячих мест, включая место водителя, десять и более - три минимальных размера оплаты труда; за досмотр грузового автотранспорта грузоподъемностью до пяти тонн - три минимальных размера оплаты труда; грузоподъемностью от пяти до двадцати тонн - семь минимальных размеров оплаты труда; грузоподъемностью двадцать и более тонн - тринадцать минимальных размеров оплаты труда. При досмотре автопоездов, состоящих из двух и более прицепов, каждый прицеп считается как самостоятельное транспортное средство; за досмотр пассажирских и грузопассажирских воздушных судов с числом пассажирских мест до десяти - семь минимальных размеров оплаты труда; с числом пассажирских мест от десяти до пятидесяти - тринадцать минимальных размеров оплаты труда; с числом пассажирских мест от пятидесяти до ста - двадцать минимальных размеров оплаты труда; с числом пассажирских мест от ста до двухсот - двадцать шесть минимальных размеров оплаты труда; с числом пассажирских мест двести и более - тридцать три минимальных размера оплаты труда. За каждые полные сто килограммов перевозимого груза, следующего по самостоятельным товарно-транспортным документам, взимается дополнительный сбор, равный 0,3 минимального размера оплаты труда; за досмотр грузовых воздушных судов за каждые полные сто килограммов перевозимого груза - 0,3 минимального размера оплаты труда; за досмотр морских пассажирских судов за каждое пассажирское место - 0,1 минимального размера оплаты труда; за каждые полные сто килограммов груза, следующего по самостоятельным товарно-транспортным документам, - 0,1 минимального размера оплаты труда; за досмотр морских грузовых судов дедвейтом до ста тонн - три минимальных размера оплаты труда; дедвейтом от ста до тысячи тонн - семь минимальных размеров оплаты труда; дедвейтом тысяча и более тонн - семь минимальных размеров оплаты труда плюс 0,1 минимального размера оплаты труда за каждую тонну груза, погруженного на судно сверх тысячи тонн; за досмотр груза, перевозимого железнодорожным транспортом, за каждый вагон-цистерну - 0,3 минимального размера оплаты труда; за каждый иной вагон - 1,3 минимального размера оплаты труда. Порядок взимания сбора за пограничное оформление определяется Правительством Российской Федерации."</w:t>
      </w:r>
    </w:p>
    <w:p>
      <w:r>
        <w:rPr>
          <w:b/>
        </w:rPr>
        <w:t xml:space="preserve">19. </w:t>
      </w:r>
      <w:r>
        <w:t>передавать таможенным органам, а в отсутствие таможенных органов задерживать обнаруженные органами и войсками Федеральной пограничной службы Российской Федерации при выполнении возложенных на них задач по защите Государственной границы в пределах приграничной территории перемещаемую через Государственную границу контрабанду и другие незаконно перемещаемые через Государственную границу товары, грузы и транспортные средства;"; в подпункте 15 слово "закону" заменить словами "закону. Органы Федеральной пограничной службы Российской Федерации ежеквартально и по итогам года издают справочную информацию о количестве лиц, пересекших Государственную границу, в том числе с указанием гражданства, цели визита (деловая, туризм и другие), балансе въезда в Российскую Федерацию и выезда из Российской Федерации иностранных граждан и граждан Российской Федерации, а также лиц без гражданства, совместно с таможенными органами ведут учет транспортных средств, грузов, товаров и животных, перемещаемых через Государственную границу, включая транзитные, ежеквартально и по итогам года издают справочную информацию о количестве транспортных средств, грузов и товаров, перемещенных через Государственную границу"; подпункт 17 изложить в следующей редакции: "17) привлекать к решению задач в сфере защиты Государственной границы в пределах приграничной территории на добровольных началах граждан в составе общественных объединений, в качестве внештатных сотрудников органов пограничной службы и в иных формах, а также поощрять граждан, отличившихся при защите Государственной границы;"; дополнить подпунктами 20 и 21 следующего содержания: "20) осуществлять меры по обеспечению собственной безопасности системы Федеральной пограничной службы Российской Федерации в соответствии с Федеральным законом "Об оперативно-розыскной деятельности"</w:t>
      </w:r>
    </w:p>
    <w:p>
      <w:r>
        <w:rPr>
          <w:b/>
        </w:rPr>
        <w:t xml:space="preserve">19. </w:t>
      </w:r>
      <w:r>
        <w:t>в соответствии с законодательством Российской Федерации налагать штраф за незаконный провоз лиц через Государственную границу. (Примечание. Уплата штрафа не освобождает перевозчиков от обязанности возместить фактические расходы на отправку иностранных граждан или лиц без гражданства, доставленных в Российскую Федерацию без установленных для въезда документов, в пункт, где иностранные граждане или лица без гражданства начали свою поездку, или в любое другое место, куда им въезд разрешен, а также от фактических расходов на содержание и выдворение их за пределы территории Российской Федерации.)"</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p>
      <w:r>
        <w:rPr>
          <w:b/>
        </w:rPr>
        <w:t>Статья 3.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