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Уголовно-исполнительного кодекса Российской Федерации</w:t>
      </w:r>
    </w:p>
    <w:p>
      <w:r>
        <w:rPr>
          <w:b/>
        </w:rPr>
        <w:t>Статья 1. Ввести в действие Уголовно-исполнительный кодекс Российской Федерации с 1 июля 1997 года, за исключением положений, для которых настоящим Федеральным законом установлены иные сроки введения в действие.</w:t>
      </w:r>
    </w:p>
    <w:p>
      <w:r>
        <w:t>Ввести в действие Уголовно-исполнительный кодекс Российской Федерации с 1 июля 1997 года, за исключением положений, для которых настоящим Федеральным законом установлены иные сроки введения в действие.</w:t>
      </w:r>
    </w:p>
    <w:p>
      <w:r>
        <w:rPr>
          <w:b/>
        </w:rPr>
        <w:t>Статья 2. Признать утратившими силу с 1 июля 1997 года: 1) Исправительно-трудовой кодекс РСФСР, утвержденный Законом РСФСР от 18 декабря 1970 года "Об утверждении Исправительно-трудового кодекса РСФСР" (Ведомости Верховного Совета РСФСР, 1970, № 51, ст. 1220; 1973, № 22, ст. 491; 1977, № 12, ст. 258; 1983, № 10, ст. 319; № 40, ст. 1429; 1985, № 39, ст. 1353; 1987, № 29, ст. 1060; № 43, ст. 1501; 1988, № 31, ст. 1006; 1989, № 22, ст. 550; Ведомости Съезда народных депутатов Российской Федерации и Верховного Совета Российской Федерации, 1992, № 29, ст. 1687; 1993, № 10, ст. 360; № 22, ст. 789; № 32, ст. 1234; Собрание законодательства Российской Федерации, 1996, № 25, ст. 2964), а также все законодательные акты РСФСР и Российской Федерации, принятые в период с 18 декабря 1970 года до 1 июля 1997 года, в части внесения изменений и дополнений в Исправительно-трудовой кодекс РСФСР;</w:t>
      </w:r>
    </w:p>
    <w:p>
      <w:r>
        <w:t>Указ Президиума Верховного Совета РСФСР от 5 мая 1971 года "О порядке введения в действие Исправительно-трудового кодекса РСФСР" (Ведомости Верховного Совета РСФСР, 1971, № 18, ст. 348)</w:t>
      </w:r>
    </w:p>
    <w:p>
      <w:r>
        <w:t>Указ Президиума Верховного Совета РСФСР от 30 сентября 1965 года (в редакции Указа Президиума Верховного Совета РСФСР от 18 июня 1986 года) "Об утверждении Положения о наблюдательных комиссиях" и Положение о наблюдательных комиссиях, утвержденное этим Указом (Ведомости Верховного Совета РСФСР, 1965, № 40, ст. 990; 1970, № 41, ст. 832; 1971, № 22, ст. 433; 1972, № 51, ст. 1209; 1986, № 26, ст. 727)</w:t>
      </w:r>
    </w:p>
    <w:p>
      <w:r>
        <w:t>Указ Президиума Верховного Совета РСФСР от 16 июля 1984 года "Об утверждении Положения о порядке и условиях исполнения в РСФСР уголовных наказаний, не связанных с мерами исправительно-трудового воздействия на осужденных" и Положение о порядке и условиях исполнения в РСФСР уголовных наказаний, не связанных с мерами исправительно-трудового воздействия на осужденных, утвержденное этим Указом (Ведомости Верховного Совета РСФСР, 1984, № 29, ст. 991)</w:t>
      </w:r>
    </w:p>
    <w:p>
      <w:r>
        <w:t>Закон РСФСР от 6 декабря 1984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1984, № 50, ст. 1758) в части утверждения Указа Президиума Верховного Совета РСФСР от 16 июля 1984 года "Об утверждении Положения о порядке и условиях исполнения в РСФСР уголовных наказаний, не связанных с мерами исправительно-трудового воздействия на осужденных"</w:t>
      </w:r>
    </w:p>
    <w:p>
      <w:r>
        <w:rPr>
          <w:b/>
        </w:rPr>
        <w:t>Статья 3. Признать не действующими на территории Российской Федерации с 1 июля 1997 года:</w:t>
      </w:r>
    </w:p>
    <w:p>
      <w:r>
        <w:t>Основы исправительно-трудового законодательства Союза ССР и союзных республик, утвержденные Законом СССР от 11 июля 1969 года (Ведомости Верховного Совета СССР, 1969, № 29, ст. 247), с последующими изменениями и дополнениями</w:t>
      </w:r>
    </w:p>
    <w:p>
      <w:r>
        <w:t>Указ Президиума Верховного Совета СССР от 6 октября 1969 года "О порядке введения в действие Основ исправительно-трудового законодательства Союза ССР и союзных республик" (Ведомости Верховного Совета СССР, 1969, № 41, ст. 365)</w:t>
      </w:r>
    </w:p>
    <w:p>
      <w:r>
        <w:t>Указ Президиума Верховного Совета СССР от 15 марта 1983 года "Об утверждении Положения о порядке и условиях исполнения уголовных наказаний, не связанных с мерами исправительно-трудового воздействия на осужденных" и Положение о порядке и условиях исполнения уголовных наказаний, не связанных с мерами исправительно-трудового воздействия на осужденных, утвержденное этим Указом (Ведомости Верховного Совета СССР, 1983, № 12, ст. 175)</w:t>
      </w:r>
    </w:p>
    <w:p>
      <w:r>
        <w:t>Закон СССР от 17 июня 1983 года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1983, № 25, ст. 387) в части утверждения Указа Президиума Верховного Совета СССР от 15 марта 1983 года "Об утверждении Положения о порядке и условиях исполнения уголовных наказаний, не связанных с мерами исправительно-трудового воздействия на осужденных"</w:t>
      </w:r>
    </w:p>
    <w:p>
      <w:r>
        <w:t>Указ Президиума Верховного Совета СССР от 21 апреля 1983 года "Об утверждении Положения о дисциплинарном батальоне в Вооруженных Силах СССР" и Положение о дисциплинарном батальоне в Вооруженных Силах СССР, утвержденное этим Указом (Протокол заседания Президиума Верховного Совета СССР, 1983, № 73, п. 135)</w:t>
      </w:r>
    </w:p>
    <w:p>
      <w:r>
        <w:rPr>
          <w:b/>
        </w:rPr>
        <w:t>Статья 4. Другие законы и иные нормативные правовые акты, действующие на территории Российской Федерации, подлежат приведению в соответствие с Уголовно-исполнительным кодексом Российской Федерации.</w:t>
      </w:r>
    </w:p>
    <w:p>
      <w:r>
        <w:t>Впредь до приведения в соответствие с Уголовно-исполнительным кодексом Российской Федерации указанные законы и иные нормативные правовые акты применяются в части, не противоречащей Уголовно-исполнительному кодексу Российской Федерации.</w:t>
      </w:r>
    </w:p>
    <w:p>
      <w:r>
        <w:rPr>
          <w:b/>
        </w:rPr>
        <w:t>Статья 5. Положения Уголовно-исполнительного кодекса Российской Федерации о наказаниях в виде обязательных работ, ограничения свободы и ареста вводятся в действие федеральным законом или федеральными законами по мере создания необходимых условий для исполнения этих видов наказаний, но при этом о наказании в виде обязательных работ - не позднее 2004 года, о наказании в виде ограничения свободы - не позднее 2005 года, о наказании в виде ареста - не позднее 2006 года. (В редакции Федерального закона от 10.01.2002 № 4-ФЗ)</w:t>
      </w:r>
    </w:p>
    <w:p>
      <w:r>
        <w:t>Положения Уголовно-исполнительного кодекса Российской Федерации о наказаниях в виде обязательных работ, ограничения свободы и ареста вводятся в действие федеральным законом или федеральными законами по мере создания необходимых условий для исполнения этих видов наказаний, но при этом о наказании в виде обязательных работ - не позднее 2004 года, о наказании в виде ограничения свободы - не позднее 2005 года, о наказании в виде ареста - не позднее 2006 года. (В редакции Федерального закона от 10.01.2002 № 4-ФЗ)</w:t>
      </w:r>
    </w:p>
    <w:p>
      <w:r>
        <w:rPr>
          <w:b/>
        </w:rPr>
        <w:t>Статья 6. Поручить Правительству Российской Федерации:</w:t>
      </w:r>
    </w:p>
    <w:p>
      <w:r>
        <w:t>в трехмесячный срок: принять необходимые нормативные правовые акты по реализации положений Уголовно-исполнительного кодекса Российской Федерации; обеспечить пересмотр и отмену министерствами и иными федеральными органами исполнительной власти нормативных правовых актов, противоречащих Уголовно-исполнительному кодексу Российской Федерации; подготовить и утвердить Положение об уголовно-исполнительных инспекциях и норматив их штатной численности и Положение о дисциплинарной воинской части; внести в Государственную Думу Федерального Собрания Российской Федерации проект федерального закона о внесении изменений в статью 60 Жилищного кодекса РСФСР, касающихся сохранения жилого помещения за лицами, осужденными к лишению свободы на срок свыше шести месяцев</w:t>
      </w:r>
    </w:p>
    <w:p>
      <w:r>
        <w:t>в течение 1997 года подготовить и утвердить Положение об арестных домах и норматив их штатной численности и Положение об исправительных центрах и норматив их штатной численности</w:t>
      </w:r>
    </w:p>
    <w:p>
      <w:r>
        <w:rPr>
          <w:b/>
        </w:rPr>
        <w:t>Статья 7. Установить, что осужденные, отбывающие наказание в виде лишения свободы, могут быть переведены в строгие условия содержания за нарушения установленного порядка отбывания наказания, совершенные после введения в действие Уголовно-исполнительного кодекса Российской Федерации, то есть после 1 июля 1997 года.</w:t>
      </w:r>
    </w:p>
    <w:p>
      <w:r>
        <w:t>Установить, что осужденные, отбывающие наказание в виде лишения свободы, могут быть переведены в строгие условия содержания за нарушения установленного порядка отбывания наказания, совершенные после введения в действие Уголовно-исполнительного кодекса Российской Федерации, то есть после 1 июля 1997 года.</w:t>
      </w:r>
    </w:p>
    <w:p>
      <w:r>
        <w:rPr>
          <w:b/>
        </w:rPr>
        <w:t>Статья 8. Установить, что к осужденным, переведенным к 1 июля 1997 года в улучшенные условия содержания, применяются положения, предусмотренные Уголовно-исполнительным кодексом Российской Федерации для осужденных, находящихся в облегченных условиях отбывания наказания.</w:t>
      </w:r>
    </w:p>
    <w:p>
      <w:r>
        <w:t>Установить, что к осужденным, переведенным к 1 июля 1997 года в улучшенные условия содержания, применяются положения, предусмотренные Уголовно-исполнительным кодексом Российской Федерации для осужденных, находящихся в облегченных условиях отбывания наказания.</w:t>
      </w:r>
    </w:p>
    <w:p>
      <w:r>
        <w:rPr>
          <w:b/>
        </w:rPr>
        <w:t>Статья 9. Правительству Российской Федерации при разработке проектов федерального бюджета на 1997 год и последующие годы предусматривать выделение централизованных капитальных вложений и финансовых средств, обеспечивающих введение в действие Уголовно-исполнительного кодекса Российской Федерации.</w:t>
      </w:r>
    </w:p>
    <w:p>
      <w:r>
        <w:t>Правительству Российской Федерации при разработке проектов федерального бюджета на 1997 год и последующие годы предусматривать выделение централизованных капитальных вложений и финансовых средств, обеспечивающих введение в действие Уголовно-исполнительного кодекса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