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Словения об избежании двойного налогообложения в отношении налогов на доходы и имущество</w:t>
      </w:r>
    </w:p>
    <w:p>
      <w:r>
        <w:rPr>
          <w:b/>
        </w:rPr>
        <w:t>Статья None. Федеральный закон   от 26.02.1997 № 39-ФЗ</w:t>
      </w:r>
    </w:p>
    <w:p>
      <w:r>
        <w:t>О ратификации Конвенции между Правительством Российской Федерации и Правительством Республики Словения об избежании двойного налогообложения в отношении налогов на доходы и имущество РОССИЙСКАЯ ФЕДЕРАЦИЯ ФЕДЕРАЛЬНЫЙ ЗАКОН О ратификации Конвенции между Правительством Российской Федерации и Правительством Республики Словения об избежании двойного налогообложения в отношении налогов на доходы и имущество Принят Государственной Думой 17 января 1997 года Одобрен Советом Федерации 12 февраля 1997 года Ратифицировать Конвенцию между Правительством Российской Федерации и Правительством Республики Словения об избежании двойного налогообложения в отношении налогов на доходы и имущество, подписанную в городе Любляне 29 сентября 1995 года, со следующим заявлением: "Российская Федерация заявляет, что Конвенция между Правительством Российской Федерации и Правительством Республики Словения об избежании двойного налогообложения в отношении налогов на доходы и имущество, подписанная в городе Любляне 29 сентября 1995 года, не затрагивает определение компетенции прибрежного государства в пределах морских пространств, прилегающих к его территориальному морю, которая регулируется в соответствии с Конвенцией Организации Объединенных Наций по морскому праву". Президент Российской Федерации Б.Ельцин Москва, Кремль 26 февраля 1997 года № 39-ФЗ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