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1997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1997 год по доходам в сумме 1 325 681,0 млн. рублей, по расходам в сумме 1 315 681,0 млн. рублей с превышением доходов над расходами в сумме 10 000,0 млн. рублей.</w:t>
      </w:r>
    </w:p>
    <w:p>
      <w:r>
        <w:t>Утвердить бюджет Федерального фонда обязательного медицинского страхования (далее - Фонд) на 1997 год по доходам в сумме 1 325 681,0 млн. рублей, по расходам в сумме 1 315 681,0 млн. рублей с превышением доходов над расходами в сумме 10 000,0 млн. рублей.</w:t>
      </w:r>
    </w:p>
    <w:p>
      <w:r>
        <w:rPr>
          <w:b/>
        </w:rPr>
        <w:t>Статья 2. Установить, что доходы бюджета Фонда на 1997 год формируются за счет следующих источников:</w:t>
      </w:r>
    </w:p>
    <w:p>
      <w:r>
        <w:t>(млн. рублей) остаток средств на 1 января 1997 года 57 333,7 страховые взносы 1 251 360,0 возврат ранее размещенных временно свободных финансовых средств 15 000,0 доходы от использования временно свободных финансовых средств 1 987,3</w:t>
      </w:r>
    </w:p>
    <w:p>
      <w:r>
        <w:rPr>
          <w:b/>
        </w:rPr>
        <w:t>Статья 3. Направить в 1997 году средства бюджета Фонда на следующие цели:</w:t>
      </w:r>
    </w:p>
    <w:p>
      <w:r>
        <w:t>(млн. рублей) 1 099 433,0 нормированный страховой запас 50 000,0 финансирование целевых программ в рамках обязательного медицинского страхования 132 568,0 охрана материнства и детства 117 568,0 финансирование Ожогового центра Института хирургии им. А.В.Вишневского Российской академии медицинских наук 15 000,0 25 300,0 4 300,0 4 000,0 1 480,0 400,0 19 885,0 28 315,0 10 000,0</w:t>
      </w:r>
    </w:p>
    <w:p>
      <w:r>
        <w:rPr>
          <w:b/>
        </w:rPr>
        <w:t>Статья 4. Установить нормированный страховой запас Фонда на 1997 год в сумме 50 000,0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средствами.</w:t>
      </w:r>
    </w:p>
    <w:p>
      <w:r>
        <w:t>Установить нормированный страховой запас Фонда на 1997 год в сумме 50 000,0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средствами.</w:t>
      </w:r>
    </w:p>
    <w:p>
      <w:r>
        <w:rPr>
          <w:b/>
        </w:rPr>
        <w:t>Статья 5. 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1997 года.</w:t>
      </w:r>
    </w:p>
    <w:p>
      <w:r>
        <w:t>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