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Федерального фонда обязательного медицинского страхования за 1996 год</w:t>
      </w:r>
    </w:p>
    <w:p>
      <w:r>
        <w:rPr>
          <w:b/>
        </w:rPr>
        <w:t>Статья 1. Утвердить отчет об исполнении бюджета Федерального фонда обязательного медицинского страхования (далее - Фонд) за 1996 год по следующим основным показателям:</w:t>
      </w:r>
    </w:p>
    <w:p>
      <w:r>
        <w:t>(млн. рублей) ДОХОДЫ Остаток средств на 1 января 1996 года 9 223,9 Страховые взносы 809 957,7 Возврат ранее размещенных временно свободных финансовых средств 23 637,7 Доходы от использования временно свободных финансовых средств 12 961,2 Итого доходов 855 780,5 Субвенции территориальным фондам обязательного медицинского страхования на обеспечение финансирования обязательного медицинского страхования, включая нормированный страховой запас, согласно приложению 660 280,3 из них: нормированный страховой запас 16 626,5 Финансирование целевых программ в рамках обязательного медицинского страхования 69 045,2 Компьютеризация системы обязательного медицинского страхования 21 453,4 Мероприятия по подготовке и переподготовке специалистов для системы обязательного медицинского страхования 3 755,4 Научные исследования в области обязательного медицинского страхования 3 099,6 1 367,3 16 988,1 22 457,5 из них: возврат ошибочно перечисленных страховых взносов 16 885,3 возмещение расходов территориальным фондам обязательного медицинского страхования по сбору страховых взносов 2 793,6 издательская деятельность 2 778,6 798 446,8 57 333,7</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