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и дополнений в Уголовный кодекс Российской Федерации</w:t>
      </w:r>
    </w:p>
    <w:p>
      <w:r>
        <w:rPr>
          <w:b/>
        </w:rPr>
        <w:t>Статья 1. Внести в Уголовный кодекс Российской Федерации (Собрание законодательства Российской Федерации, 1996, № 25, ст. 2954) следующие изменения и дополнения:</w:t>
      </w:r>
    </w:p>
    <w:p>
      <w:r>
        <w:rPr>
          <w:b/>
        </w:rPr>
        <w:t xml:space="preserve">1. </w:t>
      </w:r>
      <w:r>
        <w:t>Из части второй статьи 14 слова ", то есть не причинившее вреда и не создавшее угрозы причинения вреда личности, обществу или государству" исключить</w:t>
      </w:r>
    </w:p>
    <w:p>
      <w:r>
        <w:rPr>
          <w:b/>
        </w:rPr>
        <w:t xml:space="preserve">2. </w:t>
      </w:r>
      <w:r>
        <w:t>Часть вторую статьи 24 изложить в следующей редакции: "2. Деяние, совершенное только по неосторожности, признается преступлением лишь в случае, когда это специально предусмотрено соответствующей статьей Особенной части настоящего Кодекса."</w:t>
      </w:r>
    </w:p>
    <w:p>
      <w:r>
        <w:rPr>
          <w:b/>
        </w:rPr>
        <w:t xml:space="preserve">3. </w:t>
      </w:r>
      <w:r>
        <w:t>В части третьей статьи 69 слова "Если преступления, совершенные по совокупности, являются только преступлениями средней тяжести, тяжкими или особо тяжкими преступлениями" заменить словами "Если хотя бы одно из преступлений, совершенных по совокупности, является преступлением средней тяжести, тяжким или особо тяжким преступлением"</w:t>
      </w:r>
    </w:p>
    <w:p>
      <w:r>
        <w:rPr>
          <w:b/>
        </w:rPr>
        <w:t xml:space="preserve">4. </w:t>
      </w:r>
      <w:r>
        <w:t>Часть первую статьи 111 изложить в следующей редакции: "1. Умышленное причинение тяжкого вреда здоровью, опасного для жизни человека, или повлекшего за собой потерю зрения, речи, слуха либо какого-либо органа или утрату органом его функций, прерывание беременности, психическое расстройство, заболевание наркоманией либо токсикоманией, или выразившегося в неизгладимом обезображивании лица, или вызвавшего значительную стойкую утрату общей трудоспособности не менее чем на одну треть или заведомо для виновного полную утрату профессиональной трудоспособности, - наказывается лишением свободы на срок от двух до восьми лет."</w:t>
      </w:r>
    </w:p>
    <w:p>
      <w:r>
        <w:rPr>
          <w:b/>
        </w:rPr>
        <w:t xml:space="preserve">5. </w:t>
      </w:r>
      <w:r>
        <w:t>В названии и тексте статьи 134 слово "шестнадцатилетнего" заменить словом "четырнадцатилетнего"</w:t>
      </w:r>
    </w:p>
    <w:p>
      <w:r>
        <w:rPr>
          <w:b/>
        </w:rPr>
        <w:t xml:space="preserve">6. </w:t>
      </w:r>
      <w:r>
        <w:t>(Утратил силу - Федеральный закон от 08.12.2003 № 162-ФЗ)</w:t>
      </w:r>
    </w:p>
    <w:p>
      <w:r>
        <w:rPr>
          <w:b/>
        </w:rPr>
        <w:t xml:space="preserve">7. </w:t>
      </w:r>
      <w:r>
        <w:t>(Утратил силу - Федеральный закон от 08.12.2003 № 162-ФЗ)</w:t>
      </w:r>
    </w:p>
    <w:p>
      <w:r>
        <w:rPr>
          <w:b/>
        </w:rPr>
        <w:t xml:space="preserve">8. </w:t>
      </w:r>
      <w:r>
        <w:t>Название и текст статьи 189 после слова "услуг," дополнить словами "сырья, материалов и оборудования,"</w:t>
      </w:r>
    </w:p>
    <w:p>
      <w:r>
        <w:rPr>
          <w:b/>
        </w:rPr>
        <w:t xml:space="preserve">9. </w:t>
      </w:r>
      <w:r>
        <w:t>Статьи 194, 198 и 199 изложить в следующей редакции: "Статья 194. Уклонение от уплаты таможенных платежей, взимаемых с организации или физического лица 1. Уклонение от уплаты таможенных платежей, взимаемых с организации или физического лица, совершенное в крупном размере, - наказывается штрафом в размере от двухсот до семисот минимальных размеров оплаты труда или в размере заработной платы или иного дохода осужденного за период от двух до семи месяцев, либо обязательными работами на срок от ста восьмидесяти до двухсот сорока часов, либо лишением свободы на срок до двух лет</w:t>
      </w:r>
    </w:p>
    <w:p>
      <w:r>
        <w:rPr>
          <w:b/>
        </w:rPr>
        <w:t xml:space="preserve">2. </w:t>
      </w:r>
      <w:r>
        <w:t>То же деяние, совершенное:</w:t>
      </w:r>
    </w:p>
    <w:p>
      <w:r>
        <w:rPr>
          <w:b/>
        </w:rPr>
        <w:t xml:space="preserve">2. </w:t>
      </w:r>
      <w:r>
        <w:t>То же деяние, совершенное в особо крупном размере или лицом, ранее судимым за совершение преступлений, предусмотренных настоящей статьей, а также статьями 194 или 199 настоящего Кодекса, - наказывается штрафом в размере от пятисот до одной тысячи минимальных размеров оплаты труда или в размере заработной платы или иного дохода осужденного за период от семи месяцев до одного года либо лишением свободы на срок до пяти лет. Примечания</w:t>
      </w:r>
    </w:p>
    <w:p>
      <w:r>
        <w:rPr>
          <w:b/>
        </w:rPr>
        <w:t xml:space="preserve">1. </w:t>
      </w:r>
      <w:r>
        <w:t>Уклонение физического лица от уплаты налога или страхового взноса в государственные внебюджетные фонды признается совершенным в крупном размере, если сумма неуплаченного налога и (или) страхового взноса в государственные внебюджетные фонды превышает двести минимальных размеров оплаты труда, а в особо крупном размере - пятьсот минимальных размеров оплаты труда</w:t>
      </w:r>
    </w:p>
    <w:p>
      <w:r>
        <w:rPr>
          <w:b/>
        </w:rPr>
        <w:t xml:space="preserve">2. </w:t>
      </w:r>
      <w:r>
        <w:t>Лицо, впервые совершившее преступления, предусмотренные настоящей статьей, а также статьями 194 или 199 настоящего Кодекса, освобождается от уголовной ответственности, если оно способствовало раскрытию преступления и полностью возместило причиненный ущерб</w:t>
      </w:r>
    </w:p>
    <w:p>
      <w:r>
        <w:rPr>
          <w:b/>
        </w:rPr>
        <w:t xml:space="preserve">2. </w:t>
      </w:r>
      <w:r>
        <w:t>группой лиц по предварительному сговору; (Абзац утратил силу - Федеральный закон от 08.12.2003 № 162-ФЗ) (Абзац утратил силу - Федеральный закон от 08.12.2003 № 162-ФЗ)</w:t>
      </w:r>
    </w:p>
    <w:p>
      <w:r>
        <w:rPr>
          <w:b/>
        </w:rPr>
        <w:t xml:space="preserve">2. </w:t>
      </w:r>
      <w:r>
        <w:t>в особо крупном размере, - наказывается штрафом в размере от пятисот до одной тысячи минимальных размеров оплаты труда или в размере заработной платы или иного дохода осужденного за период от пяти месяцев до одного года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 Примечание. Уклонение от уплаты таможенных платежей признается совершенным в крупном размере, если сумма неуплаченных таможенных платежей превышает одну тысячу минимальных размеров оплаты труда, а в особо крупном размере - три тысячи минимальных размеров оплаты труда."; "Статья 198. Уклонение физического лица от уплаты налога или страхового взноса в государственные внебюджетные фонды 1. Уклонение физического лица от уплаты налога путем непредставления декларации о доходах в случаях, когда подача декларации является обязательной, либо путем включения в декларацию заведомо искаженных данных о доходах или расходах, либо иным способом, а равно от уплаты страхового взноса в государственные внебюджетные фонды, совершенное в крупном размере, - наказывается штрафом в размере от двухсот до семисот минимальных размеров оплаты труда или в размере заработной платы или иного дохода осужденного за период от пяти до семи месяцев, либо арестом на срок от четырех до шести месяцев, либо лишением свободы на срок до двух лет</w:t>
      </w:r>
    </w:p>
    <w:p>
      <w:r>
        <w:rPr>
          <w:b/>
        </w:rPr>
        <w:t>Статья 199. Уклонение от уплаты налогов или страховых взносов в государственные внебюджетные фонды с организации</w:t>
      </w:r>
    </w:p>
    <w:p>
      <w:r>
        <w:rPr>
          <w:b/>
        </w:rPr>
        <w:t xml:space="preserve">1. </w:t>
      </w:r>
      <w:r>
        <w:t>Уклонение от уплаты налогов с организации путем включения в бухгалтерские документы заведомо искаженных данных о доходах или расходах либо иным способом, а равно от уплаты страховых взносов в государственные внебюджетные фонды с организации, совершенное в крупном размере, - наказывается лишением права занимать определенные должности или заниматься определенной деятельностью на срок до пяти лет, либо арестом на срок от четырех до шести месяцев, либо лишением свободы на срок до четырех лет</w:t>
      </w:r>
    </w:p>
    <w:p>
      <w:r>
        <w:rPr>
          <w:b/>
        </w:rPr>
        <w:t xml:space="preserve">2. </w:t>
      </w:r>
      <w:r>
        <w:t>То же деяние, совершенное:</w:t>
      </w:r>
    </w:p>
    <w:p>
      <w:r>
        <w:rPr>
          <w:b/>
        </w:rPr>
        <w:t xml:space="preserve">10. </w:t>
      </w:r>
      <w:r>
        <w:t>В статье 222: название статьи после слова "оружия," дополнить словами "его основных частей,"; часть первую после слов "огнестрельного оружия," дополнить словами "его основных частей,", слова "до трех" заменить словами "от двух до четырех"; в части третьей слово "трех" заменить словом "пяти"</w:t>
      </w:r>
    </w:p>
    <w:p>
      <w:r>
        <w:rPr>
          <w:b/>
        </w:rPr>
        <w:t xml:space="preserve">11. </w:t>
      </w:r>
      <w:r>
        <w:t>В статье 223: в части первой слова "до трех" заменить словами "от двух до четырех"; в части третьей слово "четырех" заменить словом "пяти"</w:t>
      </w:r>
    </w:p>
    <w:p>
      <w:r>
        <w:rPr>
          <w:b/>
        </w:rPr>
        <w:t xml:space="preserve">12. </w:t>
      </w:r>
      <w:r>
        <w:t>Часть четвертую статьи 234 после слов "если это повлекло" дополнить словами "по неосторожности"</w:t>
      </w:r>
    </w:p>
    <w:p>
      <w:r>
        <w:rPr>
          <w:b/>
        </w:rPr>
        <w:t xml:space="preserve">13. </w:t>
      </w:r>
      <w:r>
        <w:t>Части первую и вторую статьи 249 и часть вторую статьи 251 после слова "повлекшее" в соответствующем числе дополнить словами "по неосторожности"</w:t>
      </w:r>
    </w:p>
    <w:p>
      <w:r>
        <w:rPr>
          <w:b/>
        </w:rPr>
        <w:t xml:space="preserve">14. </w:t>
      </w:r>
      <w:r>
        <w:t>Из части первой статьи 264 слова "либо причинение крупного ущерба" исключить</w:t>
      </w:r>
    </w:p>
    <w:p>
      <w:r>
        <w:rPr>
          <w:b/>
        </w:rPr>
        <w:t xml:space="preserve">15. </w:t>
      </w:r>
      <w:r>
        <w:t>Часть вторую статьи 283 после слова "повлекшее" дополнить словами "по неосторожности"</w:t>
      </w:r>
    </w:p>
    <w:p>
      <w:r>
        <w:rPr>
          <w:b/>
        </w:rPr>
        <w:t xml:space="preserve">16. </w:t>
      </w:r>
      <w:r>
        <w:t>Статью 348 после слов "если это повлекло" дополнить словами "по неосторожности"</w:t>
      </w:r>
    </w:p>
    <w:p>
      <w:r>
        <w:rPr>
          <w:b/>
        </w:rPr>
        <w:t xml:space="preserve">2. </w:t>
      </w:r>
      <w:r>
        <w:t>группой лиц по предварительному сговору</w:t>
      </w:r>
    </w:p>
    <w:p>
      <w:r>
        <w:rPr>
          <w:b/>
        </w:rPr>
        <w:t xml:space="preserve">2. </w:t>
      </w:r>
      <w:r>
        <w:t>лицом, ранее судимым за совершение преступлений, предусмотренных настоящей статьей, а также статьями 194 или 198 настоящего Кодекса</w:t>
      </w:r>
    </w:p>
    <w:p>
      <w:r>
        <w:rPr>
          <w:b/>
        </w:rPr>
        <w:t xml:space="preserve">2. </w:t>
      </w:r>
      <w:r>
        <w:t>неоднократно</w:t>
      </w:r>
    </w:p>
    <w:p>
      <w:r>
        <w:rPr>
          <w:b/>
        </w:rPr>
        <w:t xml:space="preserve">2. </w:t>
      </w:r>
      <w:r>
        <w:t>в особо крупном размере, - наказывается лишением свободы на срок от двух до семи лет с лишением права занимать определенные должности или заниматься определенной деятельностью на срок до трех лет. Примечание. Уклонение от уплаты налогов или страховых взносов в государственные внебюджетные фонды с организации признается совершенным в крупном размере, если сумма неуплаченных налогов и (или) страховых взносов в государственные внебюджетные фонды превышает одну тысячу минимальных размеров оплаты труда, а в особо крупном размере - пять тысяч минимальных размеров оплаты труда."</w:t>
      </w:r>
    </w:p>
    <w:p>
      <w:r>
        <w:rPr>
          <w:b/>
        </w:rPr>
        <w:t>Статья 2. Настоящий Федеральный закон вступает в силу со дня его официального опубликования.</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