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дактилоскопической регистрации в Российской Федерации</w:t>
      </w:r>
    </w:p>
    <w:p>
      <w:pPr>
        <w:pStyle w:val="Heading3"/>
      </w:pPr>
      <w:r>
        <w:t>ОБЩИЕ ПОЛОЖЕНИЯ</w:t>
      </w:r>
    </w:p>
    <w:p>
      <w:r>
        <w:rPr>
          <w:b/>
        </w:rPr>
        <w:t>Статья 1. Основные понятия</w:t>
      </w:r>
    </w:p>
    <w:p>
      <w:r>
        <w:t>В настоящем Федеральном законе применяются следующие основные понятия: государственная дактилоскопическая регистрация - деятельность, осуществляемая указанными в настоящем Федеральном законе органами исполнительной власти и федеральными государственными учреждениями по получению, учету, хранению, классификации и выдаче дактилоскопической информации, установлению или подтверждению личности человека; (В редакции Федерального закона от 30.12.2008 № 322-ФЗ) дактилоскопическая информация - биометрические персональные данные об особенностях строения папиллярных узоров пальцев и (или) ладоней рук человека, позволяющие установить его личность; (В редакции Федерального закона от 07.05.2013 № 99-ФЗ) материальные носители - дактилоскопические карты, носители магнитной или иных видов записи, содержащие дактилоскопическую информацию; информационный массив - систематизированная совокупность дактилоскопической информации, содержащейся на материальных носителях; идентификация личности человека по отпечаткам пальцев (ладоней) рук - установление тождественности проверяемых отпечатков пальцев (ладоней) рук и определение их принадлежности одному лицу; (Дополнение абзацем - Федеральный закон от 31.12.2017 № 498-ФЗ) традиционный (красковый) метод получения дактилоскопической информации - получение дактилоскопической информации путем использования типографской краски и бланка дактилоскопической карты; (Дополнение абзацем - Федеральный закон от 31.12.2017 № 498-ФЗ) электронный (бескрасковый) метод получения дактилоскопической информации - получение дактилоскопической информации путем использования дактилоскопического сканера с последующим формированием электронной дактилоскопической карты; (Дополнение абзацем - Федеральный закон от 31.12.2017 № 498-ФЗ) лицо, признанное недееспособным, или лицо, ограниченное в дееспособности, - лицо, признанное таковым в соответствии с законодательством Российской Федерации или международными договорами Российской Федерации. (Дополнение абзацем - Федеральный закон от 31.12.2017 № 498-ФЗ)</w:t>
      </w:r>
    </w:p>
    <w:p>
      <w:r>
        <w:rPr>
          <w:b/>
        </w:rPr>
        <w:t>Статья 2. Цели государственной дактилоскопической регистрации</w:t>
      </w:r>
    </w:p>
    <w:p>
      <w:r>
        <w:t>В Российской Федерации государственная дактилоскопическая регистрация проводится и дактилоскопическая информация используется в целях идентификации личности человека.</w:t>
      </w:r>
    </w:p>
    <w:p>
      <w:r>
        <w:rPr>
          <w:b/>
        </w:rPr>
        <w:t>Статья 3. Правовая основа государственной дактилоскопической регистрации</w:t>
      </w:r>
    </w:p>
    <w:p>
      <w:r>
        <w:t>Правовой основой государственной дактилоскопической регистрации являются Конституция Российской Федерации, настоящий Федеральный закон, другие федеральные законы, иные принимаемые в соответствии с ними нормативные правовые акты федеральных органов государственной власти, а также общепризнанные принципы и нормы международного права, международные договоры Российской Федерации.</w:t>
      </w:r>
    </w:p>
    <w:p>
      <w:r>
        <w:rPr>
          <w:b/>
        </w:rPr>
        <w:t>Статья 4. Принципы государственной дактилоскопической регистрации</w:t>
      </w:r>
    </w:p>
    <w:p>
      <w:r>
        <w:t>Государственная дактилоскопическая регистрация проводится с соблюдением прав и свобод человека и гражданина, установленных Конституцией Российской Федерации, в соответствии с принципами законности, гуманизма, конфиденциальности, сочетания добровольности и обязательности. Проведение государственной дактилоскопической регистрации не должно представлять опасность для здоровья человека, унижать его честь и достоинство.</w:t>
      </w:r>
    </w:p>
    <w:p>
      <w:r>
        <w:rPr>
          <w:b/>
        </w:rPr>
        <w:t>Статья 5. Перечень лиц, в отношении которых проводится государственная дактилоскопическая регистрация</w:t>
      </w:r>
    </w:p>
    <w:p>
      <w:r>
        <w:t>В Российской Федерации государственная дактилоскопическая регистрация проводится в отношении достигших возраста шести лет граждан Российской Федерации, иностранных граждан и лиц без гражданства. (Статья в редакции Федерального закона от 31.12.2017 № 498-ФЗ)</w:t>
      </w:r>
    </w:p>
    <w:p>
      <w:r>
        <w:rPr>
          <w:b/>
        </w:rPr>
        <w:t>Статья 6. Использование дактилоскопической информации</w:t>
      </w:r>
    </w:p>
    <w:p>
      <w:r>
        <w:t>Дактилоскопическая информация, полученная в результате проведения государственной дактилоскопической регистрации, используется для: розыска пропавших без вести граждан Российской Федерации, иностранных граждан и лиц без гражданства; установление личности человека по отпечаткам пальцев (ладоней) рук неопознанного трупа; (В редакции Федерального закона от 31.12.2017 № 498-ФЗ) установления личности граждан Российской Федерации, иностранных граждан и лиц без гражданства, не способных по состоянию здоровья или возрасту сообщить данные о своей личности либо не имеющих документов, удостоверяющих личность; (В редакции Федерального закона от 31.12.2017 № 498-ФЗ) подтверждения личности граждан Российской Федерации, иностранных граждан и лиц без гражданства; предупреждения, раскрытия и расследования преступлений, а также предупреждения и выявления административных правонарушений.</w:t>
      </w:r>
    </w:p>
    <w:p>
      <w:r>
        <w:rPr>
          <w:b/>
        </w:rPr>
        <w:t>Статья 7. Виды государственной дактилоскопической регистрации и методы получения дактилоскопической информации</w:t>
      </w:r>
    </w:p>
    <w:p>
      <w:r>
        <w:t>Государственная дактилоскопическая регистрация может быть следующих видов: добровольная государственная дактилоскопическая регистрация; обязательная государственная дактилоскопическая регистрация. При проведении государственной дактилоскопической регистрации используется традиционный (красковый) метод получения дактилоскопической информации или электронный (бескрасковый) метод получения дактилоскопической информации. (Статья в редакции Федерального закона от 31.12.2017 № 498-ФЗ)</w:t>
      </w:r>
    </w:p>
    <w:p>
      <w:r>
        <w:rPr>
          <w:b/>
        </w:rPr>
        <w:t>Статья 8. Добровольная государственная дактилоскопическая регистрация</w:t>
      </w:r>
    </w:p>
    <w:p>
      <w:r>
        <w:t>Граждане Российской Федерации, иностранные граждане и лица без гражданства имеют право на добровольную государственную дактилоскопическую регистрацию. Указанная регистрация проводится в соответствии с требованиями статьи 10 настоящего Федерального закона. (В редакции Федерального закона от 31.12.2017 № 498-ФЗ)</w:t>
      </w:r>
    </w:p>
    <w:p>
      <w:r>
        <w:rPr>
          <w:b/>
        </w:rPr>
        <w:t>Статья 9. Обязательная государственная дактилоскопическая регистрация</w:t>
      </w:r>
    </w:p>
    <w:p>
      <w:r>
        <w:t>Обязательной государственной дактилоскопической регистрации подлежат: а) граждане Российской Федерации, призываемые на военную службу; б) военнослужащие; (В редакции Федерального закона от 26.04.2004 № 29-ФЗ) в) граждане Российской Федерации, проходящие службу в: органах внутренних дел; абзац; (Утратил силу - Федеральный закон от 25.12.2008 № 280-ФЗ) абзац; (Утратил силу - Федеральный закон от 06.06.2007 № 89-ФЗ) абзац; (Утратил силу - Федеральный закон от 03.07.2016 № 305-ФЗ) органах государственной налоговой службы; органах по делам гражданской обороны, чрезвычайным ситуациям и ликвидации последствий стихийных бедствий; органах принудительного исполнения Российской Федерации; (В редакции Федерального закона от 01.10.2019 № 328-ФЗ) таможенных органах; абзац; (Утратил силу - Федеральный закон от 01.07.2017 № 148-ФЗ) абзац; (Исключен - Федеральный закон от 30.06.2003 № 86-ФЗ) учреждениях и органах уголовно-исполнительной системы; (Дополнение абзацем - Федеральный закон от 09.03.2001 № 25-ФЗ) (В редакции Федерального закона от 29.06.2004 № 58-ФЗ) Государственной противопожарной службе; (Дополнение абзацем - Федеральный закон от 25.07.2002 № 116-ФЗ) абзац; (Дополнение абзацем - Федеральный закон от 18.07.2006 № 121-ФЗ) (Утратил силу - Федеральный закон от 03.07.2016 № 305-ФЗ) абзац; (Дополнение абзацем - Федеральный закон от 19.05.2010 № 86-ФЗ) (Утратил силу - Федеральный закон от 03.07.2016 № 305-ФЗ)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(Дополнение абзацем - Федеральный закон от 03.07.2016 № 227-ФЗ) в1) федеральные государственные гражданские служащие кадрового состава органов внешней разведки, а также не входящие в кадровый состав федеральные государственные гражданские служащие и работники органов внешней разведки; (Дополнение пунктом - Федеральный закон от 06.06.2007 № 89-ФЗ) 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 (Дополнение пунктом - Федеральный закон от 25.12.2008 № 280-ФЗ) в3) руководители следственных органов, следователи Следственного комитета Российской Федерации; (Дополнение пунктом - Федеральный закон от 28.12.2010 № 404-ФЗ) в4) федеральные государственные гражданские служащие и работники органов государственной охраны; (Дополнение пунктом - Федеральный закон от 01.07.2017 № 148-ФЗ) г) спасатели профессиональных аварийно-спасательных служб и профессиональных аварийно-спасательных формирований Российской Федерации; д) члены экипажей воздушных судов государственной, гражданской и экспериментальной авиации Российской Федерации; е) граждане Российской Федерации, иностранные граждане и лица без гражданства, не способные по состоянию здоровья или возрасту сообщить данные о своей личности, если установить указанные данные иным способом невозможно; ж) граждане Российской Федерации, иностранные граждане и лица без гражданства: подозреваемые в совершении преступления, обвиняемые в совершении преступления, осужденные за совершение преступления, подвергнутые административному аресту; совершившие административное правонарушение, если установить их личность иным способом невозможно; (Пункт в редакции Федерального закона от 27.06.2011 № 156-ФЗ) з) иностранные граждане и лица без гражданства, подлежащие выдворению (депортации) за пределы территории Российской Федерации либо подпадающие под действие международных договоров Российской Федерации о реадмиссии; (В редакции Федерального закона от 06.05.2008 № 60-ФЗ) и) иностранные граждане и лица без гражданства, обратившиеся с ходатайствами о предоставлении политического убежища на территории Российской Федерации или признании их беженцами на территории Российской Федерации либо с заявлениями о предоставлении им временного убежища на территории Российской Федерации, и прибывшие с ними члены их семей; (В редакции Федерального закона от 31.12.2017 № 498-ФЗ) к) иностранные граждане и лица без гражданства, незаконно находящиеся на территории Российской Федерации; (Дополнение пунктом - Федеральный закон от 25.07.2002 № 115-ФЗ) (В редакции Федерального закона от 06.05.2008 № 60-ФЗ) л) иностранные граждане и лица без гражданства, обратившиеся с заявлениями о выдаче разрешений на временное проживание в Российской Федерации, заявлениями о выдаче разрешений на временное проживание в Российской Федерации в целях получения образования либо заявлениями о выдаче вида на жительство без оформления разрешений на временное проживание в Российской Федерации; (Дополнение пунктом - Федеральный закон от 25.07.2002 № 115-ФЗ) (В редакции федеральных законов от 31.12.2017 № 498-ФЗ, от 14.07.2022 № 357-ФЗ) м) граждане, претендующие на получение лицензии на осуществление частной детективной деятельности; (Дополнение пунктом - Федеральный закон от 22.12.2008 № 272-ФЗ) н) граждане, претендующие на получение удостоверения частного охранника; (Дополнение пунктом - Федеральный закон от 22.12.2008 № 272-ФЗ) о) граждане Российской Федерации, постоянно проживающие на территории Российской Федерации иностранные граждане и лица без гражданства, в отношении которых принято решение о выдаче удостоверения личности моряка; (Дополнение пунктом - Федеральный закон от 30.12.2008 № 322-ФЗ) п) иностранные граждане и лица без гражданства, прибывшие в Российскую Федерацию в целях осуществления трудовой деятельности, в том числе при обращении с заявлением об оформлении патента или при получении разрешения на работу, а также иностранные граждане и лица без гражданства, желающие въехать в Российскую Федерацию в таких целях и обратившиеся для прохождения обязательной государственной дактилоскопической регистрации за пределами Российской Федерации в случаях, предусмотренных законодательством Российской Федерации; (Дополнение пунктом - Федеральный закон от 19.05.2010 № 86-ФЗ) (В редакции федеральных законов от 01.07.2021 № 274-ФЗ, от 25.12.2023 № 648-ФЗ) р) иностранные граждане и лица без гражданства, осуществляющие трудовую деятельность в Российской Федерации в нарушение законодательства Российской Федерации; (Дополнение пунктом - Федеральный закон от 19.05.2010 № 86-ФЗ) с) иностранные граждане и лица без гражданства, обратившиеся в органы внутренних дел с заявлением о получении дубликата разрешения на работу, миграционной карты, визы, разрешения на временное проживание, разрешения на временное проживание в целях получения образования, вида на жительство, патента, предоставляющего право на осуществление трудовой деятельности в Российской Федерации, или отрывной части бланка уведомления о прибытии взамен утраченных или испорченных; (Дополнение пунктом - Федеральный закон от 19.05.2010 № 86-ФЗ) (В редакции федеральных законов от 24.11.2014 № 357-ФЗ, от 03.07.2016 № 305-ФЗ, от 14.07.2022 № 357-ФЗ) т) работники ведомственной охраны, исполняющие обязанности, связанные с учетом, хранением, ношением и использованием оружия; (Дополнение пунктом - Федеральный закон от 27.06.2011 № 156-ФЗ) у) работники юридических лиц с особыми уставными задачами, не являющихся организациями ведомственной охраны, исполняющие обязанности, связанные с учетом, хранением, ношением и использованием оружия; (Дополнение пунктом - Федеральный закон от 27.06.2011 № 156-ФЗ) ф) иностранные граждане и лица без гражданства, приобретающие гражданство Российской Федерации; (Дополнение пунктом - Федеральный закон от 13.07.2020 № 209-ФЗ) (В редакции Федерального закона от 01.07.2021 № 274-ФЗ) х) иностранные граждане и лица без гражданства, прибывшие в Российскую Федерацию в целях, не связанных с осуществлением трудовой деятельности, на срок, превышающий 90 дней со дня въезда в Российскую Федерацию, а также иностранные граждане и лица без гражданства, желающие въехать в Российскую Федерацию в таких целях и на указанный срок и обратившиеся для прохождения обязательной государственной дактилоскопической регистрации за пределами Российской Федерации в случаях, предусмотренных законодательством Российской Федерации; (Дополнение пунктом - Федеральный закон от 01.07.2021 № 274-ФЗ) (В редакции Федерального закона от 25.12.2023 № 648-ФЗ) ц)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(Дополнение пунктом - Федеральный закон от 28.04.2023 № 144-ФЗ) (В редакции Федерального закона от 25.12.2023 № 639-ФЗ) Обязательной государственной дактилоскопической регистрации подлежат все неопознанные трупы. Перечни должностей, на которых проходят службу граждане, указанные в пунктах "а", "б", "в", "г" и "д" части первой настоящей статьи, определяются Правительством Российской Федерации.</w:t>
      </w:r>
    </w:p>
    <w:p>
      <w:pPr>
        <w:pStyle w:val="Heading3"/>
      </w:pPr>
      <w:r>
        <w:t>ПРОВЕДЕНИЕ ГОСУДАРСТВЕННОЙ ДАКТИЛОСКОПИЧЕСКОЙ РЕГИСТРАЦИИ</w:t>
      </w:r>
    </w:p>
    <w:p>
      <w:r>
        <w:rPr>
          <w:b/>
        </w:rPr>
        <w:t>Статья 10. Проведение добровольной государственной дактилоскопической регистрации</w:t>
      </w:r>
    </w:p>
    <w:p>
      <w:r>
        <w:t>Добровольная государственная дактилоскопическая регистрация граждан Российской Федерации, иностранных граждан и лиц без гражданства проводится по письменному заявлению указанных лиц органами внутренних дел, за исключением случаев, предусмотренных частями второй и третьей настоящей статьи. Добровольная государственная дактилоскопическая регистрация граждан Российской Федерации, иностранных граждан и лиц без гражданства, ограниченных в дееспособности, проводится органами внутренних дел по письменному заявлению указанных лиц или их попечителей. При подаче такого заявления попечителями указанных лиц добровольная государственная дактилоскопическая регистрация проводится в присутствии попечителей указанных лиц. Добровольная государственная дактилоскопическая регистрация граждан Российской Федерации, иностранных граждан и лиц без гражданства, признанных недееспособными, или несовершеннолетних проводится органами внутренних дел по письменному заявлению законных представителей указанных лиц в присутствии законных представителей указанных лиц. Добровольная государственная дактилоскопическая регистрация граждан Российской Федерации, иностранных граждан и лиц без гражданства проводится на территории Российской Федерации независимо от их места жительства или места их пребывания на безвозмездной основе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Федерального закона от 14.07.2022 № 357-ФЗ) (Статья в редакции Федерального закона от 31.12.2017 № 498-ФЗ)</w:t>
      </w:r>
    </w:p>
    <w:p>
      <w:r>
        <w:rPr>
          <w:b/>
        </w:rPr>
        <w:t>Статья 11. Проведение обязательной государственной дактилоскопической регистрации</w:t>
      </w:r>
    </w:p>
    <w:p>
      <w:r>
        <w:t>Обязательную государственную дактилоскопическую регистрацию определенной категории лиц проводят следующие органы: граждан, указанных в пунктах "а" и "б" части первой статьи 9 настоящего Федерального закона, -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граждан, указанных в пункте "ц" части первой статьи 9 настоящего Федерального закона, -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(В редакции федеральных законов от 04.06.2014 № 145-ФЗ, от 28.04.2023 № 144-ФЗ, от 25.12.2023 № 639-ФЗ) граждан, указанных в абзаце шестом пункта "в", пунктах "в1", "в2", "в3" и "в4" части первой статьи 9 настоящего Федерального закона, - соответственно органы государственной налоговой службы, органы государственной охраны, органы внешней разведки, органы федеральной службы безопасности, Следственный комитет Российской Федерации; (В редакции федеральных законов от 03.07.2016 № 305-ФЗ; от 01.07.2017 № 148-ФЗ) лиц, указанных в пункте "ж" части первой статьи 9 настоящего Федерального закона, - органы предварительного следствия, органы дознания, органы, осуществляющие производство по делам об административных правонарушениях, или по их поручению органы внутренних дел; абзац; (Утратил силу - Федеральный закон от 03.07.2016 № 305-ФЗ) осужденных - органы уголовно-исполнительной системы; лиц, указанных в абзацах втором, седьмом - девятом, двенадцатом и тринадцатом пункта "в", пунктах "г" - "е", "з" - "л", "п" - "с", "ф" и "х" части первой и в части второй статьи 9 настоящего Федерального закона, - органы внутренних дел. В случаях, предусмотренных законодательством Российской Федерации, обязательная государственная дактилоскопическая регистрация лиц, указанных в пунктах "л", "п", "ф" и "х" части первой статьи 9 настоящего Федерального закона, может проводиться органами внутренних дел при содействии, в том числе в части получения дактилоскопической информации, федерального государственного унитарного предприятия, уполномоченного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находящегося в его ведении (далее - подведомственное предприятие), или организации, уполномоченной городом федерального значения Москвой (далее - уполномоченная организация). Указанное содействие подведомственного предприятия или уполномоченной организации в проведении обязательной государственной дактилоскопической регистрации включает в себя деятельность по получению и незамедлительной передаче дактилоскопической информации в органы внутренних дел. Обязательная государственная дактилоскопическая регистрация лиц, указанных в пунктах "п" и "х" части первой статьи 9 настоящего Федерального закона, из числа желающих въехать в Российскую Федерацию и обратившихся для прохождения обязательной государственной дактилоскопической регистрации за пределами Российской Федерации проводится на территории иностранных государств, перечень которых устанавливается Правительством Российской Федерации, представительствами (представителями)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за рубежом (далее - представительства (представители) при содействии, в том числе в части получения дактилоскопической информации, подведомственного предприятия. Содействие подведомственного предприятия представительствам (представителям) в проведении обязательной государственной дактилоскопической регистрации включает в себя деятельность по получению и незамедлительной передаче дактилоскопической информации в представительства (представителям). В рамках обязательной государственной дактилоскопической регистрации представительствами (представителями) осуществляются получение и передача дактилоскопической информации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редакции Федерального закона от 25.12.2023 № 648-ФЗ) лиц, указанных в пункте "о" части первой статьи 9 настоящего Федерального закона, -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федеральные государственные учреждения, имеющие право выдачи удостоверений личности моряка, в том числе администрации морских портов; (Дополнение абзацем - Федеральный закон от 30.12.2008 № 322-ФЗ) лиц, указанных в абзаце шестнадцатом пункта "в", пунктах "м", "н", "т" и "у" части первой статьи 9 настоящего Федерального закона,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(Дополнение абзацем - Федеральный закон от 03.07.2016 № 227-ФЗ) (В редакции Федерального закона от 05.12.2017 № 391-ФЗ) Дактилоскопическая информация, полученная органами, указанными в абзацах втором, четвертом, шестом и девятом части первой настоящей статьи, направляется в органы внутренних дел в порядке, определяемом Правительством Российской Федерации. Одновременно с дактилоскопической информацией в органы внутренних дел направляются следующие данные: а) фамилия, имя, отчество (при наличии), гражданство (при наличии), пол, дата и место рождения, сведения о регистрации по месту жительства или месту пребывания лица, прошедшего обязательную государственную дактилоскопическую регистрацию; б) наименование и реквизиты документа, удостоверяющего личность (серия, номер, дата выдачи, наименование органа, выдавшего документ, при наличии сведений о наименовании такого органа); в) наименование органа, организации или подразделения, получивших дактилоскопическую информацию; г) основание и дата проведения обязательной государственной дактилоскопической регистрации. (Часть в редакции Федерального закона от 31.12.2017 № 498-ФЗ) Обязательная государственная дактилоскопическая регистрация указанных в пунктах "и", "л", "п", "с", "ф" и "х" части первой статьи 9 настоящего Федерального закона лиц, признанных недееспособными, и несовершеннолетних проводится в присутствии их законных представителей. (Дополнение частью - Федеральный закон от 31.12.2017 № 498-ФЗ) (В редакции федеральных законов от 13.07.2020 № 209-ФЗ, от 01.07.2021 № 274-ФЗ) Обязательная государственная дактилоскопическая регистрация лиц, ограниченных в дееспособности вследствие психического расстройства и указанных в пунктах "и", "л", "п", "с", "ф" и "х" части первой статьи 9 настоящего Федерального закона, проводится в присутствии их попечителей. (Дополнение частью - Федеральный закон от 31.12.2017 № 498-ФЗ) (В редакции федеральных законов от 13.07.2020 № 209-ФЗ, от 01.07.2021 № 274-ФЗ) В случае, если для проведения обязательной государственной дактилоскопической регистрации в отношении одного лица имеются одновременно два и более основания, обязательная государственная дактилоскопическая регистрация проводится один раз с обязательным указанием перечня всех оснований. (Дополнение частью - Федеральный закон от 31.12.2017 № 498-ФЗ) При наличии технической возможности органы внутренних дел проводят идентификацию личности человека по отпечаткам пальцев (ладоней) рук в режиме реального времени. Обязательная государственная дактилоскопическая регистрация не проводится в отношении указанных в части первой статьи 9 настоящего Федерального закона категорий лиц в соответствии с перечнем, определяемым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идентификации личности проверяемого лица по отпечаткам пальцев (ладоней) рук в режиме реального времени. (Дополнение частью - Федеральный закон от 31.12.2017 № 498-ФЗ) Порядок проведения идентификации личности человека по отпечаткам пальцев (ладоней) рук в режиме реального времени в соответствии с частью шестой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31.12.2017 № 498-ФЗ) Порядок и сроки передачи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для учета, хранения и использования дактилоскопической информации, полученной представительствами (представителями) в отношении лиц, указанных в пунктах "п" и "х" части первой статьи 9 настоящего Федерального закона, из числа желающих въехать в Российскую Федерацию и обратившихся для прохождения обязательной государственной дактилоскопической регистрации за пределами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25.12.2023 № 648-ФЗ)</w:t>
      </w:r>
    </w:p>
    <w:p>
      <w:pPr>
        <w:pStyle w:val="Heading3"/>
      </w:pPr>
      <w:r>
        <w:t>ХРАНЕНИЕ, ИСПОЛЬЗОВАНИЕ И УНИЧТОЖЕНИЕ ДАКТИЛОСКОПИЧЕСКОЙ ИНФОРМАЦИИ</w:t>
      </w:r>
    </w:p>
    <w:p>
      <w:r>
        <w:rPr>
          <w:b/>
        </w:rPr>
        <w:t>Статья 12. Основные требования к учету, хранению и использованию дактилоскопической информации</w:t>
      </w:r>
    </w:p>
    <w:p>
      <w:r>
        <w:t>(Наименование в редакции Федерального закона от 01.07.2021 № 274-ФЗ) Условия учета, хранения и использования дактилоскопической информации должны исключать возможность ее утраты, искажения и несанкционированного доступа к ней. (В редакции Федерального закона от 01.07.2021 № 274-ФЗ) Хранение, систематизация и использование дактилоскопической информации осуществляются органами внутренних дел. (В редакции Федерального закона от 31.12.2017 № 498-ФЗ) Органы федеральной службы безопасности, органы внешней разведки, органы Следственного комитета Российской Федерации, органы государственной налоговой службы, органы государственной охраны,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федеральные государственные учреждения, имеющие право выдачи удостоверений личности моряка, в том числе администрации морских портов, самостоятельно осуществляют получение, учет, хранение, выдачу дактилоскопической информации, создание информационных массивов с соблюдением требований, предусмотренных настоящим Федеральным законом. (В редакции федеральных законов от 18.07.2006 № 121-ФЗ; от 30.12.2008 № 322-ФЗ; от 19.05.2010 № 86-ФЗ; от 28.12.2010 № 404-ФЗ; от 03.07.2016 № 305-ФЗ) Государственные органы, указанные в статьях 11 и 14 настоящего Федерального закона, а также подведомственное предприятие и уполномоченная организация обязаны соблюдать конфиденциальность дактилоскопической информации и обеспечивать ее безопасность. Должностные лица государственных органов, указанных в статьях 11 и 14 настоящего Федерального закона, работники подведомственного предприятия и уполномоченной организации несут предусмотренную законодательством Российской Федерации ответственность за нарушение законодательства Российской Федерации в области персональных данных. (В редакции Федерального закона от 01.07.2021 № 274-ФЗ)</w:t>
      </w:r>
    </w:p>
    <w:p>
      <w:r>
        <w:rPr>
          <w:b/>
        </w:rPr>
        <w:t>Статья 13. Сроки хранения дактилоскопической информации</w:t>
      </w:r>
    </w:p>
    <w:p>
      <w:r>
        <w:t>Органы внутренних дел хранят дактилоскопическую информацию о лицах, указанных в статье 8 и части первой статьи 9 настоящего Федерального закона, до достижения ими возраста 100 лет или установления факта их смерти, за исключением дактилоскопической информации о лицах, указанных в пункте "о" части первой статьи 9, и случаев, предусмотренных статьей 15 настоящего Федерального закона. Органы внутренних дел хранят дактилоскопическую информацию о неопознанных трупах до установления личности человека, но не более 10 лет. Органы, указанные в абзаце третьем части первой статьи 11 настоящего Федерального закона, хранят дактилоскопическую информацию о лицах, указанных в абзаце шестом пункта "в", пунктах "в1", "в2", "в3" и "в4" части первой статьи 9 настоящего Федерального закона, до увольнения их со службы (с работы), после чего указанные органы с соблюдением требований, предусмотренных частью второй статьи 11 настоящего Федерального закона, направляют материальные носители, содержащие дактилоскопическую информацию об этих лицах, в органы внутренних дел, которые хранят дактилоскопическую информацию об этих лицах до достижения ими возраста 100 лет или установления факта их смерти.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федеральные государственные учреждения, имеющие право выдачи удостоверений личности моряка, в том числе администрации морских портов, хранят дактилоскопическую информацию о лицах, указанных в пункте "о" части первой статьи 9 настоящего Федерального закона, до достижения данными лицами возраста 75 лет. (Статья в редакции Федерального закона от 01.07.2021 № 274-ФЗ)</w:t>
      </w:r>
    </w:p>
    <w:p>
      <w:r>
        <w:rPr>
          <w:b/>
        </w:rPr>
        <w:t>Статья 14. Право на использование и получение дактилоскопической информации</w:t>
      </w:r>
    </w:p>
    <w:p>
      <w:r>
        <w:t>Право на использование дактилоскопической информации имеют суды, органы прокуратуры, органы предварительного следствия, органы дознания, органы, осуществляющие оперативно-розыскную деятельность, органы уголовно-исполнительной системы, органы принудительного исполнения Российской Федерации, органы, осуществляющие производство по делам об административных правонарушениях,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редакции федеральных законов от 03.07.2016 № 227-ФЗ, от 03.07.2016 № 305-ФЗ, от 01.10.2019 № 328-ФЗ) При идентификации личности с использованием удостоверения личности моряка право на использование дактилоскопической информации, полученной при выдаче удостоверения личности моряка, имеют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федеральные государственные учреждения, имеющие право выдачи удостоверений личности моряка, в том числе администрации морских портов, а также органы федеральной службы безопасности. Право на получение дактилоскопической информации, содержащейся в информационных массивах органов внутренних дел 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морского и речного транспорта, может быть предоставлено иностранным государствам в соответствии с международными договорами Российской Федерации. Государственные органы, указанные в статье 11 настоящего Федерального закона и настоящей статье, для установления либо подтверждения личности гражданина Российской Федерации, иностранного гражданина или лица без гражданства с использованием информационных дактилоскопических массивов имеют право на проведение идентификации личности по отпечаткам пальцев (ладоней) рук, полученным у проверяемого лица. (Дополнение частью - Федеральный закон от 19.05.2010 № 86-ФЗ) (Статья в редакции Федерального закона от 30.12.2008 № 322-ФЗ)</w:t>
      </w:r>
    </w:p>
    <w:p>
      <w:r>
        <w:rPr>
          <w:b/>
        </w:rPr>
        <w:t>Статья 15. Уничтожение дактилоскопической информации</w:t>
      </w:r>
    </w:p>
    <w:p>
      <w:r>
        <w:t>Дактилоскопическая информация, полученная в результате проведения добровольной государственной дактилоскопической регистрации, уничтожается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Дактилоскопическая информация уничтожается по истечении срока ее хранения или в срок не позднее 30 суток со дня поступления письменного заявления гражданина Российской Федерации, иностранного гражданина или лица без гражданства, прошедших добровольную государственную дактилоскопическую регистрацию, либо в случае проведения добровольной государственной дактилоскопической регистрации в соответствии с частями второй и третьей статьи 10 настоящего Федерального закона письменного заявления родителя (усыновителя), опекуна, попечителя данных иностранного гражданина или лица без гражданства. Такое заявление подается в орган внутренних дел независимо от места жительства или места пребывания заявителя на территории Российской Федерации. По просьбе заявителя ему выдается уведомление об уничтожении дактилоскопической информации. (В редакции Федерального закона от 14.07.2022 № 357-ФЗ) Дактилоскопическая информация о лицах, указанных в пункте "е" части первой статьи 9 настоящего Федерального закона, уничтожается органами внутренних дел, осуществляющими ее хранение. В случае установления личности указанных лиц дактилоскопическая информация уничтожается по их письменному заявлению либо по письменному заявлению соответственно родителей (усыновителей) или опекунов, попечителей указанных лиц. Дактилоскопическая информация о лицах, подозреваемых в совершении преступления, обвиняемых в совершении преступления либо осужденных за совершение преступления, уничтожается по истечении одного года после прекращения уголовного дела по основаниям, влекущим возникновение права на реабилитацию в порядке, предусмотренном уголовно-процессуальным законодательством Российской Федерации, или вынесения оправдательного приговора суда по письменному заявлению этих лиц либо письменному заявлению соответственно их родителей (усыновителей), опекунов, попечителей. (В редакции Федерального закона от 31.12.2017 № 498-ФЗ) Дактилоскопическая информация, полученная в результате проведения добровольной государственной дактилоскопической регистрации и обязательной государственной дактилоскопической регистрации, уничтожается по истечении сроков хранения, предусмотренных статьей 13 настоящего Федерального закона. Дактилоскопическая информация, полученная подведомственным предприятием и уполномоченной организацией, уничтожается ими после передачи указанной информации в органы внутренних дел или представительства (представителям). (Дополнение частью - Федеральный закон от 01.07.2021 № 274-ФЗ) (В редакции Федерального закона от 25.12.2023 № 648-ФЗ) Дактилоскопическая информация, полученная представительствами (представителями), уничтожается ими после передачи указанной информации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25.12.2023 № 648-ФЗ)</w:t>
      </w:r>
    </w:p>
    <w:p>
      <w:pPr>
        <w:pStyle w:val="Heading3"/>
      </w:pPr>
      <w:r>
        <w:t>НАДЗОР И КОНТРОЛЬ ЗА ИСПОЛНЕНИЕМ НАСТОЯЩЕГО ФЕДЕРАЛЬНОГО ЗАКОНА</w:t>
      </w:r>
    </w:p>
    <w:p>
      <w:r>
        <w:rPr>
          <w:b/>
        </w:rPr>
        <w:t>Статья 16. Прокурорский надзор</w:t>
      </w:r>
    </w:p>
    <w:p>
      <w:r>
        <w:t>Надзор за исполнением настоящего Федерального закона органами, проводящими государственную дактилоскопическую регистрацию и использующими дактилоскопическую информацию, осуществляется Генеральным прокурором Российской Федерации и подчиненными ему прокурорами.</w:t>
      </w:r>
    </w:p>
    <w:p>
      <w:r>
        <w:rPr>
          <w:b/>
        </w:rPr>
        <w:t>Статья 17. Ведомственный контроль</w:t>
      </w:r>
    </w:p>
    <w:p>
      <w:r>
        <w:t>Контроль за государственной дактилоскопической регистрацией осуществляют руководители органов, указанных в статье 11 настоящего Федерального закона. Действия указанных руководителей могут быть обжалованы в порядке, установленном законодательством Российской Федерации.</w:t>
      </w:r>
    </w:p>
    <w:p>
      <w:r>
        <w:rPr>
          <w:b/>
        </w:rPr>
        <w:t>Статья 18. Судебный контроль</w:t>
      </w:r>
    </w:p>
    <w:p>
      <w:r>
        <w:t>Решения и действия органов и должностных лиц, проводящих государственную дактилоскопическую регистрацию, нарушающие права и свободы человека и гражданина, могут быть обжалованы в суд в порядке, установленном законодательством Российской Федерации.</w:t>
      </w:r>
    </w:p>
    <w:p>
      <w:pPr>
        <w:pStyle w:val="Heading3"/>
      </w:pPr>
      <w:r>
        <w:t>ЗАКЛЮЧИТЕЛЬНЫЕ ПОЛОЖЕНИЯ</w:t>
      </w:r>
    </w:p>
    <w:p>
      <w:r>
        <w:rPr>
          <w:b/>
        </w:rPr>
        <w:t>Статья 19. Финансирование мероприятий по проведению государственной дактилоскопической регистрации</w:t>
      </w:r>
    </w:p>
    <w:p>
      <w:r>
        <w:t>Финансирование мероприятий по проведению государственной дактилоскопической регистрации, хранению и использованию дактилоскопической информации осуществляется за счет средств федерального бюджета.</w:t>
      </w:r>
    </w:p>
    <w:p>
      <w:r>
        <w:rPr>
          <w:b/>
        </w:rPr>
        <w:t>Статья 20. Вступление в силу настоящего Федерального закона</w:t>
      </w:r>
    </w:p>
    <w:p>
      <w:r>
        <w:t>Настоящий Федеральный закон вступает в силу с 1 января 1999 года.</w:t>
      </w:r>
    </w:p>
    <w:p>
      <w:r>
        <w:rPr>
          <w:b/>
        </w:rPr>
        <w:t>Статья 21. Приведение нормативных правовых актов в соответствие с настоящим Федеральным законом</w:t>
      </w:r>
    </w:p>
    <w:p>
      <w:r>
        <w:t>Предложить Президенту Российской Федерации привести свои нормативные правовые акты в соответствие с настоящим Федеральным законом. Поручить Правительству Российской Федерации: внести в установленном порядке в Федеральное Собрание Российской Федерации предложения о приведении законодательства Российской Федерации в соответствие с настоящим Федеральным законом;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