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и дополнения в статью 43 Федерального закона "О рынке ценных бумаг"</w:t>
      </w:r>
    </w:p>
    <w:p>
      <w:r>
        <w:rPr>
          <w:b/>
        </w:rPr>
        <w:t>Статья 1. Внести в статью 43 Федерального закона "О рынке ценных бумаг" (Собрание законодательства Российской Федерации, 1996, N 17, ст. 1918) следующие изменение и дополнение:</w:t>
      </w:r>
    </w:p>
    <w:p>
      <w:r>
        <w:t>дополнить статью новыми частями одиннадцатой и двенадцатой следующего содержания: "Постановления Федеральной комиссии, имеющие нормативный характер, подлежат государственной регистрации в случаях и порядке, которые предусмотрены для нормативных правовых актов федеральных органов исполнительной власти. Постановления Федеральной комиссии, имеющие нормативный характер, вступают в силу по истечении десяти дней со дня их официального опубликования, если в этих постановлениях не предусмотрен иной срок вступления их в силу."; части одиннадцатую и двенадцатую считать соответственно частями тринадцатой и четырнадцатой.</w:t>
      </w:r>
    </w:p>
    <w:p>
      <w:r>
        <w:rPr>
          <w:b/>
        </w:rPr>
        <w:t>Статья 2. Настоящий Федеральный закон вступает в силу со дня его официального опубликования.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