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мировых судьях в Российской Федерации</w:t>
      </w:r>
    </w:p>
    <w:p>
      <w:r>
        <w:rPr>
          <w:b/>
        </w:rPr>
        <w:t>Статья 1. Мировые судьи в Российской Федерации</w:t>
      </w:r>
    </w:p>
    <w:p>
      <w:r>
        <w:rPr>
          <w:b/>
        </w:rPr>
        <w:t xml:space="preserve">1. </w:t>
      </w:r>
      <w:r>
        <w:t>Мировые судьи в Российской Федерации (далее - мировые судьи) являются судьями общей юрисдикции субъектов Российской Федерации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Конституцией Российской Федерации, Федеральным конституционным законом "О судебной системе Российской Федерации", иными федеральными конституционными законами, настоящим Федеральным законом и другими федеральными законами, а порядок назначения (избрания) и деятельности мировых судей устанавливается также законами субъектов Российской Федерации. (В редакции Федерального закона от 08.12.2010 № 338-ФЗ)</w:t>
      </w:r>
    </w:p>
    <w:p>
      <w:r>
        <w:rPr>
          <w:b/>
        </w:rPr>
        <w:t xml:space="preserve">2. </w:t>
      </w:r>
      <w:r>
        <w:t>Мировые судьи осуществляют правосудие именем Российской Федерации. Порядок осуществления правосудия мировыми судьями устанавливается федеральным законом. (В редакции Федерального закона от 19.06.2004 № 50-ФЗ)</w:t>
      </w:r>
    </w:p>
    <w:p>
      <w:r>
        <w:rPr>
          <w:b/>
        </w:rPr>
        <w:t xml:space="preserve">3. </w:t>
      </w:r>
      <w:r>
        <w:t>Вступившие в силу постановления мировых судей, а также их законные распоряжения, требования, поручения, вызовы и другие обращения являются обязательными для всех без исключения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
        <w:rPr>
          <w:b/>
        </w:rPr>
        <w:t>Статья 2. Гарантии статуса мировых судей</w:t>
      </w:r>
    </w:p>
    <w:p>
      <w:r>
        <w:rPr>
          <w:b/>
        </w:rPr>
        <w:t xml:space="preserve">1. </w:t>
      </w:r>
      <w:r>
        <w:t>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Законом Российской Федерации "О статусе судей в Российской Федерации" и иными федеральными законами</w:t>
      </w:r>
    </w:p>
    <w:p>
      <w:r>
        <w:rPr>
          <w:b/>
        </w:rPr>
        <w:t xml:space="preserve">2. </w:t>
      </w:r>
      <w:r>
        <w:t>(Пункт утратил силу - Федеральный закон от 22.08.2004 № 122-ФЗ)</w:t>
      </w:r>
    </w:p>
    <w:p>
      <w:r>
        <w:rPr>
          <w:b/>
        </w:rPr>
        <w:t>Статья 3. Компетенция мирового судьи</w:t>
      </w:r>
    </w:p>
    <w:p>
      <w:r>
        <w:rPr>
          <w:b/>
        </w:rPr>
        <w:t xml:space="preserve">1. </w:t>
      </w:r>
      <w:r>
        <w:t>Мировой судья рассматривает в первой инстанции</w:t>
      </w:r>
    </w:p>
    <w:p>
      <w:r>
        <w:rPr>
          <w:b/>
        </w:rPr>
        <w:t xml:space="preserve">11. </w:t>
      </w:r>
      <w:r>
        <w:t>Кроме дел, перечисленных в пункте 1 настоящей статьи, федеральными законами к подсудности мирового судьи могут быть отнесены и другие дела. (Дополнение пунктом - Федеральный закон от 14.02.2005 № 2-ФЗ)</w:t>
      </w:r>
    </w:p>
    <w:p>
      <w:r>
        <w:rPr>
          <w:b/>
        </w:rPr>
        <w:t xml:space="preserve">2. </w:t>
      </w:r>
      <w:r>
        <w:t>Мировой судья рассматривает дела по вновь открывшимся обстоятельствам в отношении решений, принятых им в первой инстанции и вступивших в силу</w:t>
      </w:r>
    </w:p>
    <w:p>
      <w:r>
        <w:rPr>
          <w:b/>
        </w:rPr>
        <w:t xml:space="preserve">3. </w:t>
      </w:r>
      <w:r>
        <w:t>Мировой судья единолично рассматривает дела, отнесенные к его компетенции настоящим Федеральным законом</w:t>
      </w:r>
    </w:p>
    <w:p>
      <w:r>
        <w:rPr>
          <w:b/>
        </w:rPr>
        <w:t xml:space="preserve">1. </w:t>
      </w:r>
      <w:r>
        <w:t>уголовные дела о преступлениях, за совершение которых максимальное наказание не превышает трех лет лишения свободы, подсудные ему в соответствии с частью первой статьи 31 Уголовно-процессуального кодекса Российской Федерации</w:t>
      </w:r>
    </w:p>
    <w:p>
      <w:r>
        <w:rPr>
          <w:b/>
        </w:rPr>
        <w:t xml:space="preserve">1. </w:t>
      </w:r>
      <w:r>
        <w:t>дела о выдаче судебного приказа</w:t>
      </w:r>
    </w:p>
    <w:p>
      <w:r>
        <w:rPr>
          <w:b/>
        </w:rPr>
        <w:t xml:space="preserve">1. </w:t>
      </w:r>
      <w:r>
        <w:t>дела о расторжении брака, если между супругами отсутствует спор о детях</w:t>
      </w:r>
    </w:p>
    <w:p>
      <w:r>
        <w:rPr>
          <w:b/>
        </w:rPr>
        <w:t xml:space="preserve">1. </w:t>
      </w:r>
      <w:r>
        <w:t>дела о разделе между супругами совместно нажитого имущества при цене иска, не превышающей пятидесяти тысяч рублей; (В редакции Федерального закона от 11.02.2010 № 6-ФЗ) 5) (Подпункт утратил силу - Федеральный закон от 28.11.2018 № 451-ФЗ) 6)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 (В редакции Федерального закона от 11.02.2010 № 6-ФЗ) 61) дела по имущественным спорам, возникающим в сфере защиты прав потребителей при цене иска, не превышающей ста тысяч рублей; (Дополнение подпунктом - Федеральный закон от 28.11.2018 № 451-ФЗ) 7) (Подпункт утратил силу - Федеральный закон от 22.07.2008 № 147-ФЗ) 8) (Подпункт утратил силу - Федеральный закон от 28.11.2018 № 451-ФЗ) 9) дела об административных правонарушениях, отнесенные к компетенции мирового судьи Кодексом Российской Федерации об административных правонарушениях и законами субъектов Российской Федерации. (Пункт в редакции Федерального закона от 14.02.2005 № 2-ФЗ)</w:t>
      </w:r>
    </w:p>
    <w:p>
      <w:r>
        <w:rPr>
          <w:b/>
        </w:rPr>
        <w:t>Статья 4. Судебные участки</w:t>
      </w:r>
    </w:p>
    <w:p>
      <w:r>
        <w:rPr>
          <w:b/>
        </w:rPr>
        <w:t xml:space="preserve">1. </w:t>
      </w:r>
      <w:r>
        <w:t>Деятельность мировых судей осуществляется в пределах судебного района на судебных участках. (В редакции Федерального закона от 04.03.2013 № 20-ФЗ)</w:t>
      </w:r>
    </w:p>
    <w:p>
      <w:r>
        <w:rPr>
          <w:b/>
        </w:rPr>
        <w:t xml:space="preserve">2. </w:t>
      </w:r>
      <w:r>
        <w:t>Общее число мировых судей и количество судебных участков субъекта Российской Федерации определяются федеральным законом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
        <w:rPr>
          <w:b/>
        </w:rPr>
        <w:t xml:space="preserve">3. </w:t>
      </w:r>
      <w:r>
        <w:t>Судебные участки и должности мировых судей создаются и упраздняются законами субъектов Российской Федерации</w:t>
      </w:r>
    </w:p>
    <w:p>
      <w:r>
        <w:rPr>
          <w:b/>
        </w:rPr>
        <w:t xml:space="preserve">4. </w:t>
      </w:r>
      <w:r>
        <w:t>Судебные участки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 (В редакции Федерального закона от 11.03.2006 № 36-ФЗ)</w:t>
      </w:r>
    </w:p>
    <w:p>
      <w:r>
        <w:rPr>
          <w:b/>
        </w:rPr>
        <w:t xml:space="preserve">5. </w:t>
      </w:r>
      <w:r>
        <w:t>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
        <w:rPr>
          <w:b/>
        </w:rPr>
        <w:t xml:space="preserve">6. </w:t>
      </w:r>
      <w:r>
        <w:t>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исковых заявлений и заявлений о вынесении судебного приказа по требованиям о взыскании обязательных платежей и санкций, поступивших к мировому судье одного судебного участка, мировому судье другого судебного участка того же судебного района. (Дополнение пунктом - Федеральный закон от 04.03.2013 № 20-ФЗ) (В редакции Федерального закона от 05.04.2016 № 103-ФЗ)</w:t>
      </w:r>
    </w:p>
    <w:p>
      <w:r>
        <w:rPr>
          <w:b/>
        </w:rPr>
        <w:t>Статья 5. Требования, предъявляемые к мировым судьям и кандидатам на должность мировых судей</w:t>
      </w:r>
    </w:p>
    <w:p>
      <w:r>
        <w:t>К мировым судьям и кандидатам на должность мировых судей предъявляются требования, которые в соответствии с Законом Российской Федерации "О статусе судей в Российской Федерации" предъявляются к судьям и кандидатам на должность судей, с учетом положений настоящего Федерального закона. (В редакции Федерального закона от 08.12.2010 № 338-ФЗ)</w:t>
      </w:r>
    </w:p>
    <w:p>
      <w:r>
        <w:rPr>
          <w:b/>
        </w:rPr>
        <w:t>Статья 6. Порядок назначения (избрания) на должность мировых судей</w:t>
      </w:r>
    </w:p>
    <w:p>
      <w:r>
        <w:rPr>
          <w:b/>
        </w:rPr>
        <w:t xml:space="preserve">1. </w:t>
      </w:r>
      <w:r>
        <w:t>Мировые судьи назначаются (избираются) на должность законодательным (представительным) органом государственной власти субъекта Российской Федерации либо избираются на должность населением соответствующего судебного участка в порядке, установленном законом субъекта Российской Федерации. (В редакции Федерального закона от 02.10.2012 № 164-ФЗ)</w:t>
      </w:r>
    </w:p>
    <w:p>
      <w:r>
        <w:rPr>
          <w:b/>
        </w:rPr>
        <w:t xml:space="preserve">2. </w:t>
      </w:r>
      <w:r>
        <w:t>Не позднее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заявлений. При этом срок полномочий вновь назначенного (избранного) мирового судьи начинается не ранее дня, следующего за днем прекращения полномочий действующего мирового судьи. (Дополнение пунктом - Федеральный закон от 02.10.2012 № 164-ФЗ) (В редакции Федерального закона от 05.04.2021 № 63-ФЗ)</w:t>
      </w:r>
    </w:p>
    <w:p>
      <w:r>
        <w:rPr>
          <w:b/>
        </w:rPr>
        <w:t>Статья 7. Срок полномочий мирового судьи</w:t>
      </w:r>
    </w:p>
    <w:p>
      <w:r>
        <w:rPr>
          <w:b/>
        </w:rPr>
        <w:t xml:space="preserve">1. </w:t>
      </w:r>
      <w:r>
        <w:t>Мировой судья в первый раз назначается (избирается)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(избрания) на данную должность</w:t>
      </w:r>
    </w:p>
    <w:p>
      <w:r>
        <w:rPr>
          <w:b/>
        </w:rPr>
        <w:t xml:space="preserve">2. </w:t>
      </w:r>
      <w:r>
        <w:t>При повторном назначении (избрании) на должность мировой судья назначается (избирается) на соответствующую должность без ограничения срока полномочий. Предельный возраст пребывания в должности мирового судьи - 70 лет. (Статья в редакции Федерального закона от 05.04.2021 № 63-ФЗ)</w:t>
      </w:r>
    </w:p>
    <w:p>
      <w:r>
        <w:rPr>
          <w:b/>
        </w:rPr>
        <w:t>Статья 8. Прекращение, приостановление полномочий мирового судьи и замещение временно отсутствующего мирового судьи</w:t>
      </w:r>
    </w:p>
    <w:p>
      <w:r>
        <w:rPr>
          <w:b/>
        </w:rPr>
        <w:t xml:space="preserve">1. </w:t>
      </w:r>
      <w:r>
        <w:t>Полномочия мирового судьи прекращаются в случаях и порядке, которые установлены Законом Российской Федерации "О статусе судей в Российской Федерации", с учетом требований настоящей статьи. (В редакции федеральных законов от 05.04.2005 № 33-ФЗ; от 02.10.2012 № 164-ФЗ)</w:t>
      </w:r>
    </w:p>
    <w:p>
      <w:r>
        <w:rPr>
          <w:b/>
        </w:rPr>
        <w:t xml:space="preserve">11. </w:t>
      </w:r>
      <w:r>
        <w:t>Днем прекращения полномочий мирового судьи является</w:t>
      </w:r>
    </w:p>
    <w:p>
      <w:r>
        <w:rPr>
          <w:b/>
        </w:rPr>
        <w:t xml:space="preserve">2. </w:t>
      </w:r>
      <w:r>
        <w:t>Полномочия мирового судьи могут быть приостановлены решением квалификационной коллегии судей субъекта Российской Федерации в случаях и порядке, которые установлены Законом Российской Федерации "О статусе судей в Российской Федерации"</w:t>
      </w:r>
    </w:p>
    <w:p>
      <w:r>
        <w:rPr>
          <w:b/>
        </w:rPr>
        <w:t xml:space="preserve">3. </w:t>
      </w:r>
      <w:r>
        <w:t>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 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вышестоящего суда или его заместителя возлагается на мирового судью, осуществляющего свою деятельность в ближайшем судебном районе. (В редакции Федерального закона от 01.07.2021 № 284-ФЗ) Исполнение обязанностей мирового судьи может быть возложено на судью, находящегося в отставке, в порядке, предусмотренном статьей 71 Закона Российской Федерации "О статусе судей в Российской Федерации", с учетом особенностей, установленных настоящей статьей. (Дополнение абзацем - Федеральный закон от 23.12.2010 № 370-ФЗ) (В редакции Федерального закона от 04.03.2013 № 20-ФЗ) 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соответствующего субъекта Российской Федерации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 он осуществлял правосудие в качестве судьи федерального суда. (Дополнение абзацем - Федеральный закон от 04.03.2013 № 20-ФЗ) (Статья в редакции Федерального закона от 30.11.2004 № 142-ФЗ)</w:t>
      </w:r>
    </w:p>
    <w:p>
      <w:r>
        <w:rPr>
          <w:b/>
        </w:rPr>
        <w:t xml:space="preserve">11. </w:t>
      </w:r>
      <w:r>
        <w:t>последний день месяца, в котором истекает срок полномочий мирового судьи</w:t>
      </w:r>
    </w:p>
    <w:p>
      <w:r>
        <w:rPr>
          <w:b/>
        </w:rPr>
        <w:t xml:space="preserve">11. </w:t>
      </w:r>
      <w:r>
        <w:t>последний день месяца, в котором мировой судья достигает предельного возраста пребывания в должности мирового судьи</w:t>
      </w:r>
    </w:p>
    <w:p>
      <w:r>
        <w:rPr>
          <w:b/>
        </w:rPr>
        <w:t xml:space="preserve">11. </w:t>
      </w:r>
      <w:r>
        <w:t>следующий день после дня вступления в силу решения квалификационной коллегии судей о досрочном прекращении полномочий мирового судьи. (Дополнение пунктом - Федеральный закон от 02.10.2012 № 164-ФЗ)</w:t>
      </w:r>
    </w:p>
    <w:p>
      <w:r>
        <w:rPr>
          <w:b/>
        </w:rPr>
        <w:t>Статья 9. Аппарат мирового судьи</w:t>
      </w:r>
    </w:p>
    <w:p>
      <w:r>
        <w:rPr>
          <w:b/>
        </w:rPr>
        <w:t xml:space="preserve">1. </w:t>
      </w:r>
      <w:r>
        <w:t>Аппарат мирового судьи обеспечивает его работу.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 (В редакции Федерального закона от 23.07.2025 № 256-ФЗ)</w:t>
      </w:r>
    </w:p>
    <w:p>
      <w:r>
        <w:rPr>
          <w:b/>
        </w:rPr>
        <w:t xml:space="preserve">2. </w:t>
      </w:r>
      <w:r>
        <w:t>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 (В редакции Федерального закона от 23.07.2025 № 256-ФЗ)</w:t>
      </w:r>
    </w:p>
    <w:p>
      <w:r>
        <w:rPr>
          <w:b/>
        </w:rPr>
        <w:t xml:space="preserve">3. </w:t>
      </w:r>
      <w:r>
        <w:t>Руководство деятельностью аппарата мирового судьи осуществляет мировой судья соответствующего судебного участка. (Дополнение пунктом - Федеральный закон от 18.04.2018 № 76-ФЗ)</w:t>
      </w:r>
    </w:p>
    <w:p>
      <w:r>
        <w:rPr>
          <w:b/>
        </w:rPr>
        <w:t xml:space="preserve">4. </w:t>
      </w:r>
      <w:r>
        <w:t>Перемещение работника аппарата мирового судьи на иную должность, применение к нему мер поощрения и взыскания, а также утверждение графика отпусков работников аппарата мирового судьи осуществляется органом исполнительной власти субъекта Российской Федерации по согласованию с мировым судьей соответствующего судебного участка. (Дополнение пунктом - Федеральный закон от 18.04.2018 № 76-ФЗ)</w:t>
      </w:r>
    </w:p>
    <w:p>
      <w:r>
        <w:rPr>
          <w:b/>
        </w:rPr>
        <w:t>Статья 10. Организационное обеспечение деятельности мировых судей</w:t>
      </w:r>
    </w:p>
    <w:p>
      <w:r>
        <w:rPr>
          <w:b/>
        </w:rPr>
        <w:t xml:space="preserve">1. </w:t>
      </w:r>
      <w:r>
        <w:t>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субъекта Российской Федерации.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
        <w:rPr>
          <w:b/>
        </w:rPr>
        <w:t xml:space="preserve">2. </w:t>
      </w:r>
      <w:r>
        <w:t>Обеспечение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обеспечение нуждающихся в улучшении жилищных условий мировых судей жилыми помещениями является расходным обязательством Российской Федерации и осуществляется через органы Судебного департамента при Верховном Суде Российской Федерации</w:t>
      </w:r>
    </w:p>
    <w:p>
      <w:r>
        <w:rPr>
          <w:b/>
        </w:rPr>
        <w:t xml:space="preserve">3. </w:t>
      </w:r>
      <w:r>
        <w:t>Материально-техническое обеспечение деятельности мировых судей и оплата труда работников аппарата мировых судей в процессе исполнения бюджета субъекта Российской Федерации производятся в полном объеме по соответствующим статьям расходов бюджетной классификации в соответствии с законом субъекта Российской Федерации о бюджете субъекта Российской Федерации на текущий финансовый год и плановый период</w:t>
      </w:r>
    </w:p>
    <w:p>
      <w:r>
        <w:rPr>
          <w:b/>
        </w:rPr>
        <w:t xml:space="preserve">4. </w:t>
      </w:r>
      <w:r>
        <w:t>Совет судей субъекта Российской Федерации взаимодействует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высший исполнительный орган государственной власти субъекта Российской Федерации прилагает к проекту бюджета субъекта Российской Федерации предложения совета судей субъекта Российской Федерации вместе со своим заключением</w:t>
      </w:r>
    </w:p>
    <w:p>
      <w:r>
        <w:rPr>
          <w:b/>
        </w:rPr>
        <w:t xml:space="preserve">5. </w:t>
      </w:r>
      <w:r>
        <w:t>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субъекта Российской Федерации. 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субъекта Российской Федерации</w:t>
      </w:r>
    </w:p>
    <w:p>
      <w:r>
        <w:rPr>
          <w:b/>
        </w:rPr>
        <w:t xml:space="preserve">6. </w:t>
      </w:r>
      <w:r>
        <w:t>Мероприятия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органами Судебного департамента при Верховном Суде Российской Федерации. (В редакции Федерального закона от 23.07.2025 № 256-ФЗ)</w:t>
      </w:r>
    </w:p>
    <w:p>
      <w:r>
        <w:rPr>
          <w:b/>
        </w:rPr>
        <w:t xml:space="preserve">7. </w:t>
      </w:r>
      <w:r>
        <w:t>Возмещение издержек, покрываемых за счет федерального бюджета, по делам, рассматриваемым мировыми судьями, осуществляется через органы Судебного департамента при Верховном Суде Российской Федерации. (Статья в редакции Федерального закона от 18.04.2018 № 76-ФЗ)</w:t>
      </w:r>
    </w:p>
    <w:p>
      <w:r>
        <w:rPr>
          <w:b/>
        </w:rPr>
        <w:t>Статья 11. Символы государственной власти в зале судебных заседаний мировых судей</w:t>
      </w:r>
    </w:p>
    <w:p>
      <w:r>
        <w:rPr>
          <w:b/>
        </w:rPr>
        <w:t xml:space="preserve">1. </w:t>
      </w:r>
      <w:r>
        <w:t>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может устанавливаться флаг и помещаться изображение герба соответствующего субъекта Российской Федерации</w:t>
      </w:r>
    </w:p>
    <w:p>
      <w:r>
        <w:rPr>
          <w:b/>
        </w:rPr>
        <w:t xml:space="preserve">2. </w:t>
      </w:r>
      <w:r>
        <w:t>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
        <w:rPr>
          <w:b/>
        </w:rPr>
        <w:t>Статья 12. Заключительные положения</w:t>
      </w:r>
    </w:p>
    <w:p>
      <w:r>
        <w:rPr>
          <w:b/>
        </w:rPr>
        <w:t xml:space="preserve">1. </w:t>
      </w:r>
      <w:r>
        <w:t>Настоящий Федеральный закон вступает в силу со дня его официального опубликования</w:t>
      </w:r>
    </w:p>
    <w:p>
      <w:r>
        <w:rPr>
          <w:b/>
        </w:rPr>
        <w:t xml:space="preserve">2. </w:t>
      </w:r>
      <w:r>
        <w:t>Установить, что до назначения (избрания) на должность мировых судей дела, относящиеся к компетенции мировых судей, рассматриваются районными судами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