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20-1 Закона Российской Федерации "О коллективных договорах и соглашениях"</w:t>
      </w:r>
    </w:p>
    <w:p>
      <w:r>
        <w:rPr>
          <w:b/>
        </w:rPr>
        <w:t>Статья 1. Внести в статью 20-1 Закона Российской Федерации "О коллективных договорах и соглашениях" (Ведомости Съезда народных депутатов Российской Федерации и Верховного Совета Российской Федерации, 1992, N 17, ст. 890; Собрание законодательства Российской Федерации, 1995, N 48, ст. 4558) изменение, изложив ее в следующей редакции:</w:t>
      </w:r>
    </w:p>
    <w:p>
      <w:r>
        <w:t>"Статья 20-1. Российская трехсторонняя комиссия по регулированию социально-трудовых отношений Для обеспечения регулирования социально-трудовых отношений, ведения коллективных переговоров и подготовки проекта генерального соглашения создается постоянно действующая Российская трехсторонняя комиссия по регулированию социально-трудовых отношений, деятельность которой осуществляется в соответствии с федеральным законом о Российской трехсторонней комиссии по регулированию социально-трудовых отношений.".</w:t>
      </w:r>
    </w:p>
    <w:p>
      <w:r>
        <w:rPr>
          <w:b/>
        </w:rPr>
        <w:t>Статья 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одновременно с федеральным законом о Российской трехсторонней комиссии по регулированию социально-трудовых отношений.</w:t>
      </w:r>
    </w:p>
    <w:p>
      <w:r>
        <w:t>Настоящий Федеральный закон вступает в силу одновременно с федеральным законом о Российской трехсторонней комиссии по регулированию социально-трудовых отношений.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