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 Федерального закона "О внесении изменений и дополнений в Закон РСФСР "О банках и банковской деятельности в РСФСР"</w:t>
      </w:r>
    </w:p>
    <w:p>
      <w:r>
        <w:rPr>
          <w:b/>
        </w:rPr>
        <w:t>Статья 1. В Федеральном законе "О внесении изменений и дополнений в Закон РСФСР "О банках и банковской деятельности в РСФСР" (Собрание законодательства Российской Федерации, 1996, № 6, ст. 492) статью 8 изложить в следующей редакции:</w:t>
      </w:r>
    </w:p>
    <w:p>
      <w:r>
        <w:t>"Статья 8. Осуществление отдельных банковских операций федеральной службой почтовой связи, государственной корпорацией "Агентство по реструктуризации кредитных организаций" регулируется специальными федеральными законами.".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