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Международной конвенции об ответственности и компенсации за ущерб в связи с перевозкой морем опасных и вредных веществ 1996 года</w:t>
      </w:r>
    </w:p>
    <w:p>
      <w:r>
        <w:rPr>
          <w:b/>
        </w:rPr>
        <w:t>Статья None. Федеральный закон   от 02.01.2000 № 17-ФЗ</w:t>
      </w:r>
    </w:p>
    <w:p>
      <w:r>
        <w:t>О присоединении Российской Федерации к Международной конвенции об ответственности и компенсации за ущерб в связи с перевозкой морем опасных и вредных веществ 1996 года РОССИЙСКАЯ ФЕДЕРАЦИЯ ФЕДЕРАЛЬНЫЙ ЗАКОН О присоединении Российской Федерации к Международной конвенции об ответственности и компенсации за ущерб в связи с перевозкой морем опасных и вредных веществ 1996 года Принят Государственной Думой 1 декабря 1999 года Одобрен Советом Федерации 22 декабря 1999 года Присоединиться от имени Российской Федерации к Международной конвенции об ответственности и компенсации за ущерб в связи с перевозкой морем опасных и вредных веществ 1996 года со следующим заявлением: "Российская Федерация в соответствии с пунктом 1 статьи 5 Международной конвенции об ответственности и компенсации за ущерб в связи с перевозкой морем опасных и вредных веществ 1996 года заявляет, что настоящая Конвенция не применяется к судам: которые имеют валовую вместимость не более 200 тонн; и которые перевозят опасные и вредные вещества только в упаковке; и когда они заняты в рейсах между портами или сооружениями Российской Федерации". Исполняющий обязанности Президента Российской Федерации В.Путин Москва, Кремль 2 января 2000 года № 17-ФЗ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