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между Правительством Российской Федерации и Правительством Государства Израиль об избежании двойного налогообложения и предотвращении уклонения от налогообложения в отношении налогов на доходы</w:t>
      </w:r>
    </w:p>
    <w:p>
      <w:r>
        <w:rPr>
          <w:b/>
        </w:rPr>
        <w:t>Статья None. Федеральный закон   от 08.10.2000 № 126-ФЗ</w:t>
      </w:r>
    </w:p>
    <w:p>
      <w:r>
        <w:t>О ратификации Конвенции между Правительством Российской Федерации и Правительством Государства Израиль об избежании двойного налогообложения и предотвращении уклонения от налогообложения в отношении налогов на доходы РОССИЙСКАЯ ФЕДЕРАЦИЯ ФЕДЕРАЛЬНЫЙ ЗАКОН О ратификации Конвенции между Правительством Российской Федерации и Правительством Государства Израиль об избежании двойного налогообложения и предотвращении уклонения от налогообложения в отношении налогов на доходы Принят Государственной Думой 8 сентября 2000 года Одобрен Советом Федерации 27 сентября 2000 года Ратифицировать Конвенцию между Правительством Российской Федерации и Правительством Государства Израиль об избежании двойного налогообложения и предотвращении уклонения от налогообложения в отношении налогов на доходы, подписанную в городе Москве 25 апреля 1994 года, со следующим заявлением: "Российская Федерация заявляет, что ничто в Конвенции между Правительством Российской Федерации и Правительством Государства Израиль об избежании двойного налогообложения и предотвращении уклонения от налогообложения в отношении налогов на доходы, подписанной в городе Москве 25 апреля 1994 года, не может рассматриваться как признание Российской Федерацией суверенитета Государства Израиль над территориями, оккупированными в 1967 году. Российская Федерация исходит из того, что окончательные границы Государства Израиль должны быть определены в ходе арабо-израильских переговоров в рамках ближневосточного мирного процесса на основе выполнения резолюций 242 (1967) и 338 (1973) Совета Безопасности Организации Объединенных Наций". Президент Российской Федерации В.Путин Москва, Кремль 8 октября 2000 года № 126-ФЗ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