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передаче лиц, страдающих психическими расстройствами, для проведения принудительного лечения</w:t>
      </w:r>
    </w:p>
    <w:p>
      <w:r>
        <w:rPr>
          <w:b/>
        </w:rPr>
        <w:t>Статья None. Федеральный закон   от 06.12.2000 № 142-ФЗ</w:t>
      </w:r>
    </w:p>
    <w:p>
      <w:r>
        <w:t>О ратификации Конвенции о передаче лиц, страдающих психическими расстройствами, для проведения принудительного лечения РОССИЙСКАЯ ФЕДЕРАЦИЯ ФЕДЕРАЛЬНЫЙ ЗАКОН О ратификации Конвенции о передаче лиц, страдающих психическими расстройствами, для проведения принудительного лечения Принят Государственной Думой 27 октября 2000 года Одобрен Советом Федерации 24 ноября 2000 года Ратифицировать Конвенцию о передаче лиц, страдающих психическими расстройствами, для проведения принудительного лечения, подписанную в городе Москве 28 марта 1997 года. Президент Российской Федерации В.Путин Москва, Кремль 6 декабря 2000 года № 142-ФЗ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