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знамени Вооруженных Сил Российской Федерации, знамени Военно-Морского Флота, знаменах иных видов Вооруженных Сил Российской Федерации и знаменах других войск</w:t>
      </w:r>
    </w:p>
    <w:p>
      <w:r>
        <w:rPr>
          <w:b/>
        </w:rPr>
        <w:t>Статья 1. Знамя Вооруженных Сил Российской Федерации, знамя Военно-Морского Флота, знамена иных видов Вооруженных Сил Российской Федерации являются официальными символами и воинскими реликвиями Вооруженных Сил Российской Федерации, Военно-Морского Флота, иных видов Вооруженных Сил Российской Федерации. (В редакции федеральных законов от 27.07.2010 № 223-ФЗ; от 03.07.2016 № 227-ФЗ)</w:t>
      </w:r>
    </w:p>
    <w:p>
      <w:r>
        <w:t>Знамя Вооруженных Сил Российской Федерации, знамя Военно-Морского Флота, знамена иных видов Вооруженных Сил Российской Федерации являются официальными символами и воинскими реликвиями Вооруженных Сил Российской Федерации, Военно-Морского Флота, иных видов Вооруженных Сил Российской Федерации. (В редакции федеральных законов от 27.07.2010 № 223-ФЗ; от 03.07.2016 № 227-ФЗ)</w:t>
      </w:r>
    </w:p>
    <w:p>
      <w:r>
        <w:rPr>
          <w:b/>
        </w:rPr>
        <w:t>Статья 2. Знамя Вооруженных Сил Российской Федерации состоит из двустороннего полотнища, древка с навершием, со скобой и с подтоком. Полотнище знамени прямоугольное, красного цвета, с каймой красного цвета. Полотнище знамени и кайма обшиты золотистой тесьмой.</w:t>
      </w:r>
    </w:p>
    <w:p>
      <w:r>
        <w:t>На лицевой стороне полотнища, в центре, - главная фигура Государственного герба Российской Федерации: золотой двуглавый орел, поднявший вверх распущенные крылья. Орел увенчан двумя малыми коронами и - над ними - одной большой короной, соединенными лентой. В правой лапе орла - скипетр, в левой - держава. На груди орла, в красном щите, - серебряный всадник в синем плаще на серебряном коне, поражающий серебряным копьем черного дракона, опрокинутого навзничь и попранного конем. В каждом углу полотнища - золотистая контурная пятилучевая звезда. В кайме - золотистый плетеный орнамент. На оборотной стороне полотнища, в центре, - военный геральдический знак - эмблема Вооруженных Сил Российской Федерации: золотой двуглавый орел с распростертыми крыльями. В правой лапе орла - меч, в левой - лавровый венок. На груди орла - щит, увенчанный короной. На щите, на красном поле, - всадник, поражающий копьем дракона. В каждом углу полотнища - золотистая контурная пятилучевая звезда. В кайме - золотистый плетеный орнамент. В верхней части каймы орнамент прерывается надписью: "ОТЕЧЕСТВО", в нижней части каймы - "ДОЛГ ЧЕСТЬ". Надписи выполнены золотистыми буквами, стилизованными под старославянский шрифт. Ширина полотнища 130 сантиметров, длина 170 сантиметров, с запасом для крепления к древку, изготовленным из ткани красного цвета. Многоцветный рисунок знамени Вооруженных Сил Российской Федерации помещен в приложении 1 к настоящему Федеральному закону. (Статья в редакции Федерального закона от 04.07.2003 № 91-ФЗ)</w:t>
      </w:r>
    </w:p>
    <w:p>
      <w:r>
        <w:rPr>
          <w:b/>
        </w:rPr>
        <w:t>Статья 3. Знамя Военно-Морского Флота состоит из двустороннего полотнища, древка с навершием, со скобой и с подтоком. Полотнищем знамени Военно-Морского Флота является Военно-Морской флаг Российской Федерации, представляющий собой белое прямоугольное полотнище, пересеченное синим диагональным (Андреевским) крестом. Отношение ширины флага к его длине 2:3. Отношение ширины концов креста к длине флага 1:10.</w:t>
      </w:r>
    </w:p>
    <w:p>
      <w:r>
        <w:t>Многоцветный рисунок знамени Военно-Морского Флота помещен в приложении 2 к настоящему Федеральному закону.</w:t>
      </w:r>
    </w:p>
    <w:p>
      <w:r>
        <w:rPr>
          <w:b/>
        </w:rPr>
        <w:t>Статья 4. Знамя Вооруженных Сил Российской Федерации и знамя Военно-Морского Флота вручаются Президентом Российской Федерации и хранятся соответственно в Генеральном штабе Вооруженных Сил Российской Федерации и Главном штабе Военно-Морского Флота.</w:t>
      </w:r>
    </w:p>
    <w:p>
      <w:r>
        <w:t>Знамя Вооруженных Сил Российской Федерации и знамя Военно-Морского Флота официально используются в порядке, определяемом Президентом Российской Федерации.</w:t>
      </w:r>
    </w:p>
    <w:p>
      <w:r>
        <w:rPr>
          <w:b/>
        </w:rPr>
        <w:t>Статья 5. Положения о знаменах видов Вооруженных Сил Российской Федерации (кроме Военно-Морского Флота), их описания и рисунки утверждаются Президентом Российской Федерации. (В редакции федеральных законов от 27.07.2010 № 223-ФЗ; от 03.07.2016 № 227-ФЗ)</w:t>
      </w:r>
    </w:p>
    <w:p>
      <w:r>
        <w:t>Положения о знаменах видов Вооруженных Сил Российской Федерации (кроме Военно-Морского Флота), их описания и рисунки утверждаются Президентом Российской Федерации. (В редакции федеральных законов от 27.07.2010 № 223-ФЗ; от 03.07.2016 № 227-ФЗ)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