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часть первую статьи 16 Федерального закона "О государственных пособиях гражданам, имеющим детей"</w:t>
      </w:r>
    </w:p>
    <w:p>
      <w:r>
        <w:rPr>
          <w:b/>
        </w:rPr>
        <w:t>Статья 1</w:t>
      </w:r>
    </w:p>
    <w:p>
      <w:r>
        <w:t>(Статья утратила силу - Федеральный закон от 21.11.2022 № 455-ФЗ)</w:t>
      </w:r>
    </w:p>
    <w:p>
      <w:r>
        <w:rPr>
          <w:b/>
        </w:rPr>
        <w:t>Статья 2. Признать утратившей силу часть вторую статьи 2 Федерального закона от 29 июля 1998 года № 134-ФЗ "О внесении изменений и дополнений в Федеральный закон "О государственных пособиях гражданам, имеющим детей" (Собрание законодательства Российской Федерации, 1998, № 31, ст. 3812).</w:t>
      </w:r>
    </w:p>
    <w:p>
      <w:r>
        <w:t>Признать утратившей силу часть вторую статьи 2 Федерального закона от 29 июля 1998 года № 134-ФЗ "О внесении изменений и дополнений в Федеральный закон "О государственных пособиях гражданам, имеющим детей" (Собрание законодательства Российской Федерации, 1998, № 31, ст. 3812).</w:t>
      </w:r>
    </w:p>
    <w:p>
      <w:r>
        <w:rPr>
          <w:b/>
        </w:rPr>
        <w:t>Статья 3. Настоящий Федеральный закон вступает в силу с 1 января 2001 года.</w:t>
      </w:r>
    </w:p>
    <w:p>
      <w:r>
        <w:t>Настоящий Федеральный закон вступает в силу с 1 января 2001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