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и дополнений в Уголовный кодекс Российской Федерации и Уголовно-процессуальный кодекс РСФСР</w:t>
      </w:r>
    </w:p>
    <w:p>
      <w:r>
        <w:rPr>
          <w:b/>
        </w:rPr>
        <w:t>Статья 1. Дополнить Уголовный кодекс Российской Федерации (Собрание законодательства Российской Федерации, 1996, № 25, ст. 2954; 1998, № 22, ст. 2332; № 26, ст. 3012; 1999, № 7, ст. 873) статьей 2152 следующего содержания:</w:t>
      </w:r>
    </w:p>
    <w:p>
      <w:r>
        <w:t>"Статья 2152. Приведение в негодность объектов жизнеобеспечения 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 наказываются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исправительными работами на срок от одного года до двух лет, либо лишением свободы на срок от одного года до трех лет.</w:t>
      </w:r>
    </w:p>
    <w:p>
      <w:r>
        <w:rPr>
          <w:b/>
        </w:rPr>
        <w:t xml:space="preserve">2. </w:t>
      </w:r>
      <w:r>
        <w:t>Те же деяния, совершенные:</w:t>
      </w:r>
    </w:p>
    <w:p>
      <w:r>
        <w:rPr>
          <w:b/>
        </w:rPr>
        <w:t xml:space="preserve">3. </w:t>
      </w:r>
      <w:r>
        <w:t>Деяния, предусмотренные частями первой или второй настоящей статьи, повлекшие по неосторожности смерть человека или иные тяжкие последствия, - наказываются лишением свободы на срок от трех до восьми лет со штрафом в размере до пятидесяти минимальных размеров оплаты труда или в размере заработной платы или иного дохода осужденного за период до одного месяца либо без такового."</w:t>
      </w:r>
    </w:p>
    <w:p>
      <w:r>
        <w:rPr>
          <w:b/>
        </w:rPr>
        <w:t xml:space="preserve">2. </w:t>
      </w:r>
      <w:r>
        <w:t>группой лиц по предварительному сговору; абзац; (Утратил силу - Федеральный закон от 08.12.2003 № 162-ФЗ)</w:t>
      </w:r>
    </w:p>
    <w:p>
      <w:r>
        <w:rPr>
          <w:b/>
        </w:rPr>
        <w:t xml:space="preserve">2. </w:t>
      </w:r>
      <w:r>
        <w:t>лицом с использованием своего служебного положения, - наказываются лишением свободы на срок от трех до пяти лет со штрафом в размере до пятидесяти минимальных размеров оплаты труда или в размере заработной платы или иного дохода осужденного за период до одного месяца либо без такового</w:t>
      </w:r>
    </w:p>
    <w:p>
      <w:r>
        <w:rPr>
          <w:b/>
        </w:rPr>
        <w:t>Статья 2. Внести в статью 126 Уголовно-процессуального кодекса РСФСР (Ведомости Верховного Совета РСФСР, 1960, № 40, ст. 592; Собрание законодательства Российской Федерации, 1996, № 52, ст. 5881; 1998, № 30, ст. 3613; 1999, № 28, ст. 3491; 2000, № 16, ст. 1641) следующие изменение и дополнение:</w:t>
      </w:r>
    </w:p>
    <w:p>
      <w:r>
        <w:t>в части третьей цифры "215 - 217" заменить цифрами "215, 2151, 216, 217"; часть пятую после слов "213 частью третьей," дополнить цифрами "2152,".</w:t>
      </w:r>
    </w:p>
    <w:p>
      <w:r>
        <w:rPr>
          <w:b/>
        </w:rPr>
        <w:t>Статья 3.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