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и дополнений в Федеральный закон "Об индивидуальном (персонифицированном) учете в системе государственного пенсионного страхования" и в статьи 12 и 67 Федерального закона "Об актах гражданского состояния"</w:t>
      </w:r>
    </w:p>
    <w:p>
      <w:r>
        <w:rPr>
          <w:b/>
        </w:rPr>
        <w:t>Статья 1. Внести в Федеральный закон от 1 апреля 1996 года № 27-ФЗ "Об индивидуальном (персонифицированном) учете в системе государственного пенсионного страхования" (Собрание законодательства Российской Федерации, 1996, № 14, ст. 1401) следующие изменения и дополнения:</w:t>
      </w:r>
    </w:p>
    <w:p>
      <w:r>
        <w:rPr>
          <w:b/>
        </w:rPr>
        <w:t xml:space="preserve">1. </w:t>
      </w:r>
      <w:r>
        <w:t>В статье 1</w:t>
      </w:r>
    </w:p>
    <w:p>
      <w:r>
        <w:rPr>
          <w:b/>
        </w:rPr>
        <w:t xml:space="preserve">2. </w:t>
      </w:r>
      <w:r>
        <w:t>Абзац третий статьи 3 после слов "о стаже и заработке" дополнить словом "(доходе)"</w:t>
      </w:r>
    </w:p>
    <w:p>
      <w:r>
        <w:rPr>
          <w:b/>
        </w:rPr>
        <w:t xml:space="preserve">3. </w:t>
      </w:r>
      <w:r>
        <w:t>В статье 6</w:t>
      </w:r>
    </w:p>
    <w:p>
      <w:r>
        <w:rPr>
          <w:b/>
        </w:rPr>
        <w:t xml:space="preserve">4. </w:t>
      </w:r>
      <w:r>
        <w:t>(Пункт утратил силу - Федеральный закон от 01.04.2019 № 48-ФЗ)</w:t>
      </w:r>
    </w:p>
    <w:p>
      <w:r>
        <w:rPr>
          <w:b/>
        </w:rPr>
        <w:t xml:space="preserve">5. </w:t>
      </w:r>
      <w:r>
        <w:t>В статье 8</w:t>
      </w:r>
    </w:p>
    <w:p>
      <w:r>
        <w:rPr>
          <w:b/>
        </w:rPr>
        <w:t xml:space="preserve">6. </w:t>
      </w:r>
      <w:r>
        <w:t>В статье 9</w:t>
      </w:r>
    </w:p>
    <w:p>
      <w:r>
        <w:rPr>
          <w:b/>
        </w:rPr>
        <w:t xml:space="preserve">7. </w:t>
      </w:r>
      <w:r>
        <w:t>В статье 11</w:t>
      </w:r>
    </w:p>
    <w:p>
      <w:r>
        <w:rPr>
          <w:b/>
        </w:rPr>
        <w:t xml:space="preserve">8. </w:t>
      </w:r>
      <w:r>
        <w:t>В части первой статьи 12 слово "РСФСР" заменить словами "Российской Федерации"</w:t>
      </w:r>
    </w:p>
    <w:p>
      <w:r>
        <w:rPr>
          <w:b/>
        </w:rPr>
        <w:t xml:space="preserve">9. </w:t>
      </w:r>
      <w:r>
        <w:t>Часть вторую статьи 15 дополнить новым абзацем вторым следующего содержания: "зарегистрироваться в месячный срок со дня постановки на учет в налоговом органе в качестве плательщика страховых взносов в органе Пенсионного фонда Российской Федерации;"</w:t>
      </w:r>
    </w:p>
    <w:p>
      <w:r>
        <w:rPr>
          <w:b/>
        </w:rPr>
        <w:t xml:space="preserve">10. </w:t>
      </w:r>
      <w:r>
        <w:t>Абзац четвертый части второй статьи 16 изложить в следующей редакции: "бесплатно предоставлять один раз в год любому застрахованному лицу по его обращению сведения, содержащиеся в его индивидуальном лицевом счете, в течение 10 дней со дня обращения застрахованного лица;"</w:t>
      </w:r>
    </w:p>
    <w:p>
      <w:r>
        <w:rPr>
          <w:b/>
        </w:rPr>
        <w:t xml:space="preserve">11. </w:t>
      </w:r>
      <w:r>
        <w:t>Статью 17 дополнить частью третьей следующего содержания: "За непредставление в установленные сроки сведений, необходимых для осуществления индивидуального (персонифицированного) учета в системе государственного пенсионного страхования, либо представление неполных и (или) недостоверных сведений к самостоятельно уплачивающим взносы работодателям и гражданам применяются финансовые санкции в виде взыскания 10 процентов причитающихся за отчетный период платежей в Пенсионный фонд Российской Федерации. Взыскание указанной суммы производится органами Пенсионного фонда Российской Федерации в судебном порядке."</w:t>
      </w:r>
    </w:p>
    <w:p>
      <w:r>
        <w:rPr>
          <w:b/>
        </w:rPr>
        <w:t xml:space="preserve">1. </w:t>
      </w:r>
      <w:r>
        <w:t>в абзаце втором слово "РСФСР" заменить словами "Российской Федерации"</w:t>
      </w:r>
    </w:p>
    <w:p>
      <w:r>
        <w:rPr>
          <w:b/>
        </w:rPr>
        <w:t xml:space="preserve">1. </w:t>
      </w:r>
      <w:r>
        <w:t>абзац третий изложить в следующей редакции: "застрахованное лицо - лицо, на которое распространяется государственное пенсионное страхование в соответствии с законодательством Российской Федерации. Застрахованными лицами являются граждане Российской Федерации, а также проживающие на территории Российской Федерации иностранные граждане и лица без гражданства;"</w:t>
      </w:r>
    </w:p>
    <w:p>
      <w:r>
        <w:rPr>
          <w:b/>
        </w:rPr>
        <w:t xml:space="preserve">1. </w:t>
      </w:r>
      <w:r>
        <w:t>в абзаце четвертом слово "РСФСР" заменить словами "Российской Федерации", слова "в Российской Федерации" заменить словами "на территории Российской Федерации", дополнить словами ", а также заключающие договоры гражданско-правового характера, на вознаграждения по которым в соответствии с законодательством Российской Федерации начисляются страховые взносы. В целях настоящего Федерального закона коллегии адвокатов в отношении адвокатов, органы службы занятости в отношении безработных, а также организации, в которых лица, осужденные к лишению свободы, привлекаются к труду, приравнены к понятию "работодатель"</w:t>
      </w:r>
    </w:p>
    <w:p>
      <w:r>
        <w:rPr>
          <w:b/>
        </w:rPr>
        <w:t xml:space="preserve">1. </w:t>
      </w:r>
      <w:r>
        <w:t>в абзаце пятом слова "индивидуальные предприниматели, иностранные граждане, лица без гражданства" заменить словами "проживающие на территории Российской Федерации иностранные граждане и лица без гражданства"</w:t>
      </w:r>
    </w:p>
    <w:p>
      <w:r>
        <w:rPr>
          <w:b/>
        </w:rPr>
        <w:t xml:space="preserve">1. </w:t>
      </w:r>
      <w:r>
        <w:t>абзац шестой изложить в следующей редакции: "страховые взносы в Пенсионный фонд Российской Федерации - средства работодателей и граждан, взимаемые для реализации права застрахованных лиц на государственное пенсионное страхование в соответствии с законодательством Российской Федерации;"</w:t>
      </w:r>
    </w:p>
    <w:p>
      <w:r>
        <w:rPr>
          <w:b/>
        </w:rPr>
        <w:t xml:space="preserve">1. </w:t>
      </w:r>
      <w:r>
        <w:t>дополнить абзацем следующего содержания: "индивидуальный лицевой счет застрахованного лица - документ, хранящийся в форме записи на машинных носителях информации, допускающей обработку с помощью средств вычислительной техники в органах Пенсионного фонда Российской Федерации, содержащий предусмотренные настоящим Федеральным законом сведения о застрахованных лицах, включенные в информационные ресурсы Пенсионного фонда Российской Федерации."</w:t>
      </w:r>
    </w:p>
    <w:p>
      <w:r>
        <w:rPr>
          <w:b/>
        </w:rPr>
        <w:t xml:space="preserve">3. </w:t>
      </w:r>
      <w:r>
        <w:t>в пункте 2: подпункт 12 после слов "сумму заработка" дополнить словами "или дохода"; дополнить новым подпунктом 14 следующего содержания: "14) сумму уплаченных за данное застрахованное лицо страховых взносов, включая страховые взносы за счет работодателя и страховые взносы самого застрахованного лица;"; подпункты 14 - 16 считать соответственно подпунктами 15 - 17</w:t>
      </w:r>
    </w:p>
    <w:p>
      <w:r>
        <w:rPr>
          <w:b/>
        </w:rPr>
        <w:t xml:space="preserve">3. </w:t>
      </w:r>
      <w:r>
        <w:t>в пункте 3 слова "подпунктами 10 - 13" заменить словами "подпунктами 10 - 14"</w:t>
      </w:r>
    </w:p>
    <w:p>
      <w:r>
        <w:rPr>
          <w:b/>
        </w:rPr>
        <w:t xml:space="preserve">3. </w:t>
      </w:r>
      <w:r>
        <w:t>абзац второй пункта 4 изложить в следующей редакции: "В случае смерти застрахованного лица сведения, содержащиеся в подпунктах 2 - 6 пункта 2 настоящей статьи, а также сведения о дате его смерти передаются в течение одного месяца со дня регистрации смерти соответствующим органом записи актов гражданского состояния в тот орган Пенсионного фонда Российской Федерации, где зарегистрирован в качестве плательщика страховых взносов государственного пенсионного страхования орган власти субъекта Российской Федерации, образовавший орган записи актов гражданского состояния."</w:t>
      </w:r>
    </w:p>
    <w:p>
      <w:r>
        <w:rPr>
          <w:b/>
        </w:rPr>
        <w:t xml:space="preserve">5. </w:t>
      </w:r>
      <w:r>
        <w:t>наименование изложить в следующей редакции: "Статья 8. Общие правила представления сведений о застрахованных лицах и порядок хранения этих сведений"</w:t>
      </w:r>
    </w:p>
    <w:p>
      <w:r>
        <w:rPr>
          <w:b/>
        </w:rPr>
        <w:t xml:space="preserve">5. </w:t>
      </w:r>
      <w:r>
        <w:t>в пункте 1: абзац второй после слов "по трудовому договору," дополнить словами "а также по договорам гражданско-правового характера, на вознаграждения по которым в соответствии с законодательством Российской Федерации начисляются страховые взносы,"; абзац третий дополнить предложением следующего содержания: "Контроль за достоверностью сведений о стаже и заработке, представляемых работодателями и лицами, самостоятельно уплачивающими страховые взносы, осуществляется органами Пенсионного фонда Российской Федерации."; дополнить абзацем следующего содержания: "На застрахованных лиц, признанных в установленном порядке безработными, сведения представляются органами службы занятости населения."</w:t>
      </w:r>
    </w:p>
    <w:p>
      <w:r>
        <w:rPr>
          <w:b/>
        </w:rPr>
        <w:t xml:space="preserve">5. </w:t>
      </w:r>
      <w:r>
        <w:t>дополнить пунктом 4 следующего содержания: "4. Срок хранения органами Пенсионного фонда Российской Федерации документов в письменной форме, а также документов в электронной форме, юридическая сила которых подтверждена электронной цифровой подписью в соответствии с законодательством Российской Федерации, содержащих сведения о страховых взносах и трудовом стаже и представляемых в Пенсионный фонд Российской Федерации работодателями и гражданами, самостоятельно уплачивающими страховые взносы, для целей индивидуального (персонифицированного) учета в системе государственного пенсионного страхования составляет не менее шести лет. Срок хранения органами Пенсионного фонда Российской Федерации документов в вышеуказанных формах, содержащих иные сведения, составляет не менее трех лет. Уничтожение документов индивидуального (персонифицированного) учета, содержащих сведения о страховых взносах и трудовом стаже, по истечении установленного срока их хранения производится после ознакомления застрахованного лица со сведениями, содержащимися в его индивидуальном лицевом счете за соответствующий период, и вручения ему указанных сведений."</w:t>
      </w:r>
    </w:p>
    <w:p>
      <w:r>
        <w:rPr>
          <w:b/>
        </w:rPr>
        <w:t xml:space="preserve">6. </w:t>
      </w:r>
      <w:r>
        <w:t>абзац четвертый пункта 1 после слов "на работу граждан" дополнить словами "или при заключении с гражданами договоров гражданско-правового характера, на вознаграждения по которым в соответствии с законодательством Российской Федерации начисляются страховые взносы"</w:t>
      </w:r>
    </w:p>
    <w:p>
      <w:r>
        <w:rPr>
          <w:b/>
        </w:rPr>
        <w:t xml:space="preserve">6. </w:t>
      </w:r>
      <w:r>
        <w:t>в пункте 2: в абзаце третьем слова "номер страхового свидетельства государственного пенсионного страхования" заменить словами "страховой номер индивидуального лицевого счета", слова "указанного свидетельства" заменить словами "страхового свидетельства государственного пенсионного страхования"; абзац четвертый после слов "при приеме на работу гражданина" дополнить словами "или заключении с гражданином договора гражданско-правового характера, на вознаграждение по которому в соответствии с законодательством Российской Федерации начисляются страховые взносы"</w:t>
      </w:r>
    </w:p>
    <w:p>
      <w:r>
        <w:rPr>
          <w:b/>
        </w:rPr>
        <w:t xml:space="preserve">6. </w:t>
      </w:r>
      <w:r>
        <w:t>пункт 3 после слов "Застрахованное лицо, поступающее на работу" дополнить словами "или заключающее договор гражданско-правового характера, на вознаграждение по которому в соответствии с законодательством Российской Федерации начисляются страховые взносы"</w:t>
      </w:r>
    </w:p>
    <w:p>
      <w:r>
        <w:rPr>
          <w:b/>
        </w:rPr>
        <w:t xml:space="preserve">7. </w:t>
      </w:r>
      <w:r>
        <w:t>в пункте 2: в абзаце первом слово "ежеквартально" заменить словами "один раз в полгода в течение календарного года, но не позднее месяца после окончания отчетного периода, за исключением случаев, предусмотренных пунктом 3 настоящей статьи,"; подпункт 1 дополнить словами "индивидуального лицевого счета"; подпункты 3 и 4 изложить в следующей редакции: "3) дату приема на работу (для застрахованного лица, принятого на работу данным работодателем в течение отчетного периода) или дату заключения договора гражданско-правового характера, на вознаграждение по которому в соответствии с законодательством Российской Федерации начисляются страховые взносы</w:t>
      </w:r>
    </w:p>
    <w:p>
      <w:r>
        <w:rPr>
          <w:b/>
        </w:rPr>
        <w:t xml:space="preserve">7. </w:t>
      </w:r>
      <w:r>
        <w:t>дату увольнения (для застрахованного лица, уволенного данным работодателем в течение отчетного периода) или дату прекращения договора гражданско-правового характера, на вознаграждение по которому в соответствии с законодательством Российской Федерации начисляются страховые взносы;"; (Абзац утратил силу - Федеральный закон от 03.07.2016 № 250-ФЗ) (Абзац утратил силу - Федеральный закон от 03.07.2016 № 250-ФЗ) в подпункте 8 слово "квартала" заменить словом "периода"</w:t>
      </w:r>
    </w:p>
    <w:p>
      <w:r>
        <w:rPr>
          <w:b/>
        </w:rPr>
        <w:t xml:space="preserve">7. </w:t>
      </w:r>
      <w:r>
        <w:t>дополнить новым пунктом 3 следующего содержания: "3. Работодатели - юридические лица с численностью работающих согласно штатному расписанию до 50 человек по состоянию на начало отчетного года включительно представляют сведения, указанные в пункте 2 настоящей статьи, ежеквартально в течение месяца, следующего за отчетным кварталом."</w:t>
      </w:r>
    </w:p>
    <w:p>
      <w:r>
        <w:rPr>
          <w:b/>
        </w:rPr>
        <w:t xml:space="preserve">7. </w:t>
      </w:r>
      <w:r>
        <w:t>пункт 3 считать пунктом 4 и в нем: в абзаце первом слова "в течение месяца, следующего за отчетным кварталом," исключить; дополнить абзацем следующего содержания: "В день увольнения застрахованного лица или в день прекращения договора гражданско-правового характера, на вознаграждение по которому в соответствии с законодательством Российской Федерации начисляются страховые взносы, работодатель обязан передать застрахованному лицу сведения, предусмотренные пунктом 2 настоящей статьи."</w:t>
      </w:r>
    </w:p>
    <w:p>
      <w:r>
        <w:rPr>
          <w:b/>
        </w:rPr>
        <w:t xml:space="preserve">7. </w:t>
      </w:r>
      <w:r>
        <w:t>(Пункт утратил силу - Федеральный закон от 03.12.2011 № 379-ФЗ) 5) (Пункт утратил силу - Федеральный закон от 03.12.2011 № 379-ФЗ) 6) дополнить пунктом 7 следующего содержания: "7. Органы службы занятости населения представляют в органы Пенсионного фонда Российской Федерации сведения о периодах получения застрахованными лицами пособия по безработице в сроки, определенные пунктом 3 настоящей статьи. Плательщики страховых взносов государственного пенсионного страхования - работодатели представляют сведения о периодах привлечения к труду лиц, осужденных к лишению свободы, в сроки, установленные пунктом 3 настоящей статьи."</w:t>
      </w:r>
    </w:p>
    <w:p>
      <w:r>
        <w:rPr>
          <w:b/>
        </w:rPr>
        <w:t>Статья 2. Внести в Федеральный закон от 15 ноября 1997 года № 143-ФЗ "Об актах гражданского состояния" (Собрание законодательства Российской Федерации, 1997, № 47, ст. 5340) следующие изменения и дополнения:</w:t>
      </w:r>
    </w:p>
    <w:p>
      <w:r>
        <w:rPr>
          <w:b/>
        </w:rPr>
        <w:t xml:space="preserve">1. </w:t>
      </w:r>
      <w:r>
        <w:t>(Пункт утратил силу - Федеральный закон от 23.06.2016 № 219-ФЗ)</w:t>
      </w:r>
    </w:p>
    <w:p>
      <w:r>
        <w:rPr>
          <w:b/>
        </w:rPr>
        <w:t xml:space="preserve">2. </w:t>
      </w:r>
      <w:r>
        <w:t>Абзац второй пункта 1 статьи 67 после слов "место рождения," дополнить словами "последнее место жительства,"</w:t>
      </w:r>
    </w:p>
    <w:p>
      <w:r>
        <w:rPr>
          <w:b/>
        </w:rPr>
        <w:t>Статья 3. Предложить Президенту Российской Федерации и поручить Правительству Российской Федерации привести свои нормативные правовые акты в соответствие с настоящим Федеральным законом.</w:t>
      </w:r>
    </w:p>
    <w:p>
      <w:r>
        <w:t>Предложить Президенту Российской Федерации и поручить Правительству Российской Федерации привести свои нормативные правовые акты в соответствие с настоящим Федеральным законом.</w:t>
      </w:r>
    </w:p>
    <w:p>
      <w:r>
        <w:rPr>
          <w:b/>
        </w:rPr>
        <w:t>Статья 4. Настоящий Федеральный закон вступает в силу со дня его официального опубликования.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