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"Об ипотеке (залоге недвижимости)"</w:t>
      </w:r>
    </w:p>
    <w:p>
      <w:r>
        <w:rPr>
          <w:b/>
        </w:rPr>
        <w:t>Статья None. Федеральный закон   от 11.02.2002 № 18-ФЗ</w:t>
      </w:r>
    </w:p>
    <w:p>
      <w:r>
        <w:rPr>
          <w:b/>
        </w:rPr>
        <w:t xml:space="preserve">1. </w:t>
      </w:r>
      <w:r>
        <w:t>Пункт 2 статьи 1 после слов "указанных в нем обстоятельств" дополнить словами "(далее - ипотека в силу закона)"</w:t>
      </w:r>
    </w:p>
    <w:p>
      <w:r>
        <w:rPr>
          <w:b/>
        </w:rPr>
        <w:t xml:space="preserve">2. </w:t>
      </w:r>
      <w:r>
        <w:t>В пункте 2 статьи 5 слова ", отведенном для строительства в установленном законодательством Российской Федерации порядке," заменить словами "в соответствии с требованиями законодательства Российской Федерации,"</w:t>
      </w:r>
    </w:p>
    <w:p>
      <w:r>
        <w:rPr>
          <w:b/>
        </w:rPr>
        <w:t xml:space="preserve">3. </w:t>
      </w:r>
      <w:r>
        <w:t>Пункт 6 статьи 9 дополнить словами ", за исключением случаев выдачи закладной при ипотеке в силу закона"</w:t>
      </w:r>
    </w:p>
    <w:p>
      <w:r>
        <w:rPr>
          <w:b/>
        </w:rPr>
        <w:t xml:space="preserve">4. </w:t>
      </w:r>
      <w:r>
        <w:t>Статью 11 изложить в следующей редакции: "Статья 11. Возникновение ипотеки как обременения 1. Государственная регистрация договора об ипотеке является основанием для внесения в Единый государственный реестр прав на недвижимое имущество и сделок с ним записи об ипотеке. Государственная регистрация договора, влекущего возникновение ипотеки в силу закона, является основанием для внесения в Единый государственный реестр прав на недвижимое имущество и сделок с ним записи о возникновении ипотеки в силу закона. Плата за внесение записи об обременении недвижимого имущества ипотекой в Единый государственный реестр прав на недвижимое имущество и сделок с ним не взимается</w:t>
      </w:r>
    </w:p>
    <w:p>
      <w:r>
        <w:rPr>
          <w:b/>
        </w:rPr>
        <w:t xml:space="preserve">2. </w:t>
      </w:r>
      <w:r>
        <w:t>Ипотека как обременение имущества, заложенного по договору об ипотеке, возникает с момента заключения этого договора. При ипотеке в силу закона ипотека как обременение имущества возникает с момента государственной регистрации права собственности на это имущество, если иное не установлено договором</w:t>
      </w:r>
    </w:p>
    <w:p>
      <w:r>
        <w:rPr>
          <w:b/>
        </w:rPr>
        <w:t xml:space="preserve">3. </w:t>
      </w:r>
      <w:r>
        <w:t>Предусмотренные настоящим Федеральным законом и договором об ипотеке права залогодержателя (право залога) на имущество считаются возникшими с момента внесения записи об ипотеке в Единый государственный реестр прав на недвижимое имущество и сделок с ним, если иное не установлено федеральным законом. Если обязательство, обеспечиваемое ипотекой, возникло после внесения в Единый государственный реестр прав на недвижимое имущество и сделок с ним записи об ипотеке, права залогодержателя возникают с момента возникновения этого обязательства. Права залогодержателя (право залога) на заложенное имущество не подлежат государственной регистрации."</w:t>
      </w:r>
    </w:p>
    <w:p>
      <w:r>
        <w:rPr>
          <w:b/>
        </w:rPr>
        <w:t xml:space="preserve">5. </w:t>
      </w:r>
      <w:r>
        <w:t>В статье 13: пункт 1 дополнить абзацем следующего содержания: "Закладной могут быть удостоверены права залогодержателя по ипотеке в силу закона и по обеспеченному данной ипотекой обязательству, если иное не установлено настоящим Федеральным законом."; пункт 2 изложить в следующей редакции: "2. Закладная является именной ценной бумагой, удостоверяющей следующие права ее законного владельца: право на получение исполнения по денежному обязательству, обеспеченному ипотекой, без представления других доказательств существования этого обязательства; право залога на имущество, обремененное ипотекой."</w:t>
      </w:r>
    </w:p>
    <w:p>
      <w:r>
        <w:rPr>
          <w:b/>
        </w:rPr>
        <w:t xml:space="preserve">6. </w:t>
      </w:r>
      <w:r>
        <w:t>В статье 14: в пункте 1: абзац первый после слова "Закладная" дополнить словами "на момент ее выдачи первоначальному залогодержателю органом, осуществляющим государственную регистрацию ипотеки,"; подпункт 13 после слов "договора об ипотеке," дополнить словами "за исключением случаев выдачи закладной при ипотеке в силу закона,"; подпункт 14 дополнить предложениями следующего содержания: "В случае выдачи закладной при ипотеке в силу закона включение в закладную данных, указанных в подпункте 10 настоящего пункта, обеспечивается органом, осуществляющим государственную регистрацию ипотеки. Порядок включения этих данных в закладную определяется статьей 22 настоящего Федерального закона."; в абзаце первом пункта 3 слова "для передаточных надписей или отметок о частичном исполнении обеспеченного ипотекой обязательства" заменить словами "для отметок о новых владельцах и частичном исполнении обеспеченного ипотекой обязательства либо записи иных необходимых сведений"</w:t>
      </w:r>
    </w:p>
    <w:p>
      <w:r>
        <w:rPr>
          <w:b/>
        </w:rPr>
        <w:t xml:space="preserve">7. </w:t>
      </w:r>
      <w:r>
        <w:t>В пункте 3 статьи 16 слова "передаточной надписи на имя заявителя" заменить словами "передаче права по закладной и произведенной на закладной отметке"</w:t>
      </w:r>
    </w:p>
    <w:p>
      <w:r>
        <w:rPr>
          <w:b/>
        </w:rPr>
        <w:t xml:space="preserve">8. </w:t>
      </w:r>
      <w:r>
        <w:t>В статье 17: пункт 1 дополнить словами "или не заложена с передачей ее залогодержателю закладной"; в пункте 2 слова "обеспечить должнику возможность сделать отметку на закладной об исполнении соответствующей части обязательства или удостоверить ее исполнение иным образом, достаточным для залогодателя и очевидным для возможных последующих владельцев закладной" заменить словами "удостоверить его частичное исполнение способом, достаточным для залогодателя и очевидным для возможных последующих владельцев закладной, в том числе приложением соответствующих финансовых документов или совершением на закладной записи о частичном исполнении обязательства"; пункт 3 дополнить словами ", за исключением случая, указанного в пункте 2 статьи 48 настоящего Федерального закона"; пункт 6 дополнить новым абзацем четвертым следующего содержания: "должник по основаниям, указанным в пункте 2 статьи 48 настоящего Федерального закона, признается частично исполнившим обязательство."</w:t>
      </w:r>
    </w:p>
    <w:p>
      <w:r>
        <w:rPr>
          <w:b/>
        </w:rPr>
        <w:t xml:space="preserve">9. </w:t>
      </w:r>
      <w:r>
        <w:t>В абзаце втором пункта 1 статьи 18 слова "все передаточные надписи, совершенные на утраченной закладной" заменить словами "законность восстанавливаемых прав по утраченной закладной"</w:t>
      </w:r>
    </w:p>
    <w:p>
      <w:r>
        <w:rPr>
          <w:b/>
        </w:rPr>
        <w:t xml:space="preserve">10. </w:t>
      </w:r>
      <w:r>
        <w:t>В статье 20: пункты 1 и 2 изложить в следующей редакции: "1. Государственная регистрация ипотеки, возникающей в силу договора об ипотеке, осуществляется на основании заявления залогодателя или залогодержателя. Для государственной регистрации ипотеки, возникающей в силу договора об ипотеке, должны быть представлены: нотариально удостоверенный договор об ипотеке и его копия; документы, указанные в договоре об ипотеке в качестве приложений; документ об оплате государственной регистрации; иные документы, необходимые для государственной регистрации ипотеки в соответствии с законодательством Российской Федерации о государственной регистрации прав на недвижимое имущество и сделок с ним</w:t>
      </w:r>
    </w:p>
    <w:p>
      <w:r>
        <w:rPr>
          <w:b/>
        </w:rPr>
        <w:t xml:space="preserve">2. </w:t>
      </w:r>
      <w:r>
        <w:t>Ипотека в силу закона подлежит государственной регистрации. Государственная регистрация ипотеки в силу закона осуществляется учреждением юстиции без представления отдельного заявления и без оплаты государственной регистрации. Государственная регистрация ипотеки в силу закона осуществляется одновременно с государственной регистрацией права собственности лица, чьи права обременяются ипотекой. Права залогодержателя по ипотеке в силу закона могут быть удостоверены закладной."; абзац первый пункта 3 изложить в следующей редакции: "3. Если права залогодержателя удостоверяются закладной, в орган, осуществляющий государственную регистрацию ипотеки, одновременно с документами, указанными в пункте 1 настоящей статьи, представляются также:"; дополнить новым пунктом 4 следующего содержания: "4. Государственная регистрация смены залогодержателя вследствие уступки прав по основному обязательству либо по договору об ипотеке осуществляется по совместному заявлению бывшего и нового залогодержателей. Для государственной регистрации смены залогодержателя должны быть представлены: договор уступки прав; (Абзац утратил силу - Федеральный закон от 03.07.2016 № 361-ФЗ ) ( Абзац у тратил силу - Федеральный закон от 01.07.2011 № 169-ФЗ ) пункты 4 - 6 считать соответственно пунктами 5 - 7</w:t>
      </w:r>
    </w:p>
    <w:p>
      <w:r>
        <w:rPr>
          <w:b/>
        </w:rPr>
        <w:t xml:space="preserve">11. </w:t>
      </w:r>
      <w:r>
        <w:t>В статье 22: (Абзац утратил силу - Федеральный закон от 03.07.2016 № 361-ФЗ ) пункты 3 и 4 изложить в следующей редакции: "3. Если права залогодержателя удостоверяются закладной, орган, осуществивший государственную регистрацию ипотеки, обязан обеспечить к моменту выдачи закладной наличие в ней сведений, предусмотренных пунктом 2 настоящей статьи, а также подпунктами 10 и 13 пункта 1 статьи 14 настоящего Федерального закона</w:t>
      </w:r>
    </w:p>
    <w:p>
      <w:r>
        <w:rPr>
          <w:b/>
        </w:rPr>
        <w:t xml:space="preserve">4. </w:t>
      </w:r>
      <w:r>
        <w:t>Орган, осуществивший государственную регистрацию ипотеки, оставляет в своем архиве копию договора об ипотеке, а при государственной регистрации ипотеки в силу закона - копию документа, являющегося основанием возникновения права собственности залогодателя на имущество, обременяемое ипотекой. Если права залогодержателя удостоверяются закладной, орган, осуществивший государственную регистрацию ипотеки, оставляет в своем архиве также и копию закладной с приложениями."</w:t>
      </w:r>
    </w:p>
    <w:p>
      <w:r>
        <w:rPr>
          <w:b/>
        </w:rPr>
        <w:t xml:space="preserve">12. </w:t>
      </w:r>
      <w:r>
        <w:t>Пункт 2 статьи 23 дополнить абзацем следующего содержания: "В случаях, когда после государственной регистрации ипотеки в силу закона залогодатель и залогодержатель заключили договор об ипотеке, в совершенную ранее регистрационную запись об ипотеке вносятся соответствующие изменения."</w:t>
      </w:r>
    </w:p>
    <w:p>
      <w:r>
        <w:rPr>
          <w:b/>
        </w:rPr>
        <w:t xml:space="preserve">13. </w:t>
      </w:r>
      <w:r>
        <w:t>Пункт 3 статьи 44 дополнить словами ", если иное не было предусмотрено предшествующим договором об ипотеке"</w:t>
      </w:r>
    </w:p>
    <w:p>
      <w:r>
        <w:rPr>
          <w:b/>
        </w:rPr>
        <w:t xml:space="preserve">14. </w:t>
      </w:r>
      <w:r>
        <w:t>Пункт 2 статьи 46 после слов "одновременно может быть" дополнить словами "потребовано досрочное исполнение обеспеченного ипотекой обязательства и"</w:t>
      </w:r>
    </w:p>
    <w:p>
      <w:r>
        <w:rPr>
          <w:b/>
        </w:rPr>
        <w:t xml:space="preserve">15. </w:t>
      </w:r>
      <w:r>
        <w:t>В статье 47: наименование изложить в следующей редакции: "Статья 47. Уступка прав по договору об ипотеке или обеспеченному ипотекой обязательству"; пункты 1 - 4 изложить в следующей редакции: "1. Залогодержатель вправе, если договором не предусмотрено иное, передать свои права другому лицу: по договору об ипотеке; по обеспеченному ипотекой обязательству (основному обязательству)</w:t>
      </w:r>
    </w:p>
    <w:p>
      <w:r>
        <w:rPr>
          <w:b/>
        </w:rPr>
        <w:t xml:space="preserve">2. </w:t>
      </w:r>
      <w:r>
        <w:t>Лицо, которому переданы права по договору об ипотеке, становится на место прежнего залогодержателя по этому договору. Если не доказано иное, уступка прав по договору об ипотеке означает и уступку прав по обеспеченному ипотекой обязательству (основному обязательству)</w:t>
      </w:r>
    </w:p>
    <w:p>
      <w:r>
        <w:rPr>
          <w:b/>
        </w:rPr>
        <w:t xml:space="preserve">3. </w:t>
      </w:r>
      <w:r>
        <w:t>Если договором не предусмотрено иное, к лицу, которому переданы права по обязательству (основному обязательству), переходят и права, обеспечивающие исполнение обязательства. Такое лицо становится на место прежнего залогодержателя по договору об ипотеке. Уступка прав по обеспеченному ипотекой обязательству (основному обязательству) в соответствии с пунктом 1 статьи 389 Гражданского кодекса Российской Федерации должна быть совершена в той форме, в которой заключено обеспеченное ипотекой обязательство (основное обязательство)</w:t>
      </w:r>
    </w:p>
    <w:p>
      <w:r>
        <w:rPr>
          <w:b/>
        </w:rPr>
        <w:t xml:space="preserve">4. </w:t>
      </w:r>
      <w:r>
        <w:t>К отношениям между лицом, которому уступаются права, и залогодержателем применяются нормы статей 382, 384 - 386, 388 и 390 Гражданского кодекса Российской Федерации о передаче прав кредитора путем уступки требования."</w:t>
      </w:r>
    </w:p>
    <w:p>
      <w:r>
        <w:rPr>
          <w:b/>
        </w:rPr>
        <w:t xml:space="preserve">16. </w:t>
      </w:r>
      <w:r>
        <w:t>В статье 48: пункт 1 изложить в следующей редакции: "1. Передача прав по закладной совершается путем заключения сделки в простой письменной форме. Передача прав по закладной влечет последствия уступки требований (цессии). При передаче прав по закладной лицо, передающее право, производит на закладной отметку о новом владельце. В отметке должны быть точно и полно указаны имя (наименование) лица, которому переданы права по закладной, и основание такой передачи. Отметка должна быть подписана указанным в закладной залогодержателем, а если эта надпись не является первой - владельцем закладной, указанным в предыдущей отметке."; в пункте 2: слова "прав по обеспеченному ипотекой обязательству" заменить словами "всех удостоверяемых ею прав в совокупности"; дополнить абзацем следующего содержания: "Если иное не оговорено в сделке, указанной в пункте 1 настоящей статьи, при передаче прав по закладной с частичным исполнением обеспеченного ипотекой обязательства (основного обязательства) те обязательства, которые должны были быть исполнены до момента передачи прав по закладной, считаются исполненными."; в пункте 3 слова "на последней передаточной надписи и на непрерывном ряде имеющихся на ней предыдущих передаточных надписей" заменить словами "на сделке по передаче прав по закладной и последней отметке на закладной, произведенной предыдущим владельцем"</w:t>
      </w:r>
    </w:p>
    <w:p>
      <w:r>
        <w:rPr>
          <w:b/>
        </w:rPr>
        <w:t xml:space="preserve">17. </w:t>
      </w:r>
      <w:r>
        <w:t>В статье 49: в пункте 1 слова "путем ее передачи" заменить словами "по договору о залоге закладной без передачи или с передачей ее"; пункты 2 и 3 изложить в следующей редакции: (Абзац утратил силу - Федеральный закон от 25.11.2017 № 328-ФЗ )</w:t>
      </w:r>
    </w:p>
    <w:p>
      <w:r>
        <w:rPr>
          <w:b/>
        </w:rPr>
        <w:t xml:space="preserve">3. </w:t>
      </w:r>
      <w:r>
        <w:t>При заключении договора о залоге закладной с передачей ее залогодержателю закладной стороны вправе предусмотреть</w:t>
      </w:r>
    </w:p>
    <w:p>
      <w:r>
        <w:rPr>
          <w:b/>
        </w:rPr>
        <w:t xml:space="preserve">18. </w:t>
      </w:r>
      <w:r>
        <w:t>В пункте 3 статьи 54: в абзаце первом слова "По просьбе" заменить словами "По заявлению"; абзац шестой после слов "обеспеченные ипотекой" дополнить словами "в том объеме, который они имеют к моменту удовлетворения требования"</w:t>
      </w:r>
    </w:p>
    <w:p>
      <w:r>
        <w:rPr>
          <w:b/>
        </w:rPr>
        <w:t xml:space="preserve">19. </w:t>
      </w:r>
      <w:r>
        <w:t>В подпункте 1 пункта 3 статьи 55 слова "одним из способов, указанных" заменить словами "в порядке, установленном"</w:t>
      </w:r>
    </w:p>
    <w:p>
      <w:r>
        <w:rPr>
          <w:b/>
        </w:rPr>
        <w:t xml:space="preserve">20. </w:t>
      </w:r>
      <w:r>
        <w:t>В статье 56: наименование изложить в следующей редакции: "Статья 56. Реализация заложенного имущества"; в пункте 2: в абзаце первом слова "путем продажи на аукционе" заменить словами "в порядке, предусмотренном статьей 59 настоящего Федерального закона"; в абзаце втором слова "путем продажи на аукционе" заменить словами "в порядке, предусмотренном статьей 59 настоящего Федерального закона,"</w:t>
      </w:r>
    </w:p>
    <w:p>
      <w:r>
        <w:rPr>
          <w:b/>
        </w:rPr>
        <w:t xml:space="preserve">21. </w:t>
      </w:r>
      <w:r>
        <w:t>В статье 57: наименование после слов "публичных торгов" дополнить словами "по решению суда"; в пункте 3 слова "не позднее чем за месяц" заменить словами "не позднее чем за 30 дней, но не ранее чем за 60 дней"; пункт 5 дополнить словами ", а также залогодержатели по последующим ипотекам"</w:t>
      </w:r>
    </w:p>
    <w:p>
      <w:r>
        <w:rPr>
          <w:b/>
        </w:rPr>
        <w:t xml:space="preserve">22. </w:t>
      </w:r>
      <w:r>
        <w:t>Наименование статьи 59 изложить в следующей редакции: "Статья 59. Реализация заложенного имущества по соглашению сторон на аукционе"</w:t>
      </w:r>
    </w:p>
    <w:p>
      <w:r>
        <w:rPr>
          <w:b/>
        </w:rPr>
        <w:t xml:space="preserve">23. </w:t>
      </w:r>
      <w:r>
        <w:t>В пункте 1 статьи 60 слова "невыполнение которых послужило основанием для обращения взыскания на имущество," исключить</w:t>
      </w:r>
    </w:p>
    <w:p>
      <w:r>
        <w:rPr>
          <w:b/>
        </w:rPr>
        <w:t xml:space="preserve">24. </w:t>
      </w:r>
      <w:r>
        <w:t>Второе предложение абзаца первого пункта 1 статьи 65 изложить в следующей редакции: "Если иное не предусмотрено договором об ипотеке, ипотека распространяется на эти здания и сооружения."</w:t>
      </w:r>
    </w:p>
    <w:p>
      <w:r>
        <w:rPr>
          <w:b/>
        </w:rPr>
        <w:t xml:space="preserve">25. </w:t>
      </w:r>
      <w:r>
        <w:t>Пункт 6 статьи 74 исключить</w:t>
      </w:r>
    </w:p>
    <w:p>
      <w:r>
        <w:rPr>
          <w:b/>
        </w:rPr>
        <w:t xml:space="preserve">26. </w:t>
      </w:r>
      <w:r>
        <w:t>В статье 77: в наименовании слово "купленных" заменить словом "приобретенных"; в пункте 1: абзац первый изложить в следующей редакции: "1. Если иное не предусмотрено федеральным законом или договором, жилой дом или квартира, приобретенные или построенные с использованием кредитных средств банка или иной кредитной организации, считаются находящимися в залоге с момента государственной регистрации права собственности заемщика на жилой дом или квартиру."; в абзаце втором слова "на покупку" заменить словами "на приобретение или строительство"; дополнить пунктом 3 следующего содержания: "3. Органы опеки и попечительства вправе дать согласие (разрешение) законным представителям несовершеннолетних, недееспособных или ограниченно дееспособных членов семьи собственника жилого помещения, в котором проживают указанные лица, на отчуждение и (или) на передачу в ипотеку этого жилого помещения в случае, если у органов опеки и попечительства отсутствуют основания для признания того, что права или охраняемые законом интересы несовершеннолетних, недееспособных или ограниченно дееспособных лиц нарушаются. Решение органов опеки и попечительства о даче согласия (разрешения) на отчуждение и (или) на передачу в ипотеку жилого помещения, в котором проживают несовершеннолетние, недееспособные или ограниченно дееспособные члены семьи собственника, должно быть представлено заявителю в письменной форме не позднее 30 календарных дней с даты подачи заявления о даче такого согласия (разрешения). Отказ в даче согласия (разрешения) на отчуждение и (или) на передачу в ипотеку жилого помещения, в котором проживают несовершеннолетние, недееспособные или ограниченно дееспособные члены семьи собственника, должен быть мотивирован. Заявитель вправе оспорить решение органов опеки и попечительства в суде."</w:t>
      </w:r>
    </w:p>
    <w:p>
      <w:r>
        <w:rPr>
          <w:b/>
        </w:rPr>
        <w:t xml:space="preserve">27. </w:t>
      </w:r>
      <w:r>
        <w:t>Пункты 1 и 2 статьи 78 изложить в следующей редакции: "1. Обращение залогодержателем взыскания на заложенный жилой дом или квартиру и реализация этого имущества являются основанием для прекращения права пользования совместно проживающих в этом жилом доме или квартире залогодателя и членов его семьи при условии, что данный жилой дом или квартира были заложены по договору об ипотеке в обеспечение возврата кредитных средств, предоставленных на приобретение или строительство этого жилого дома или квартиры</w:t>
      </w:r>
    </w:p>
    <w:p>
      <w:r>
        <w:rPr>
          <w:b/>
        </w:rPr>
        <w:t xml:space="preserve">2. </w:t>
      </w:r>
      <w:r>
        <w:t>Обращение взыскания на заложенный жилой дом или квартиру возможно как в судебном, так и во внесудебном порядке с соблюдением правил, установленных главой IX настоящего Федерального закона. Жилой дом или квартира, которые заложены по договору об ипотеке и на которые обращено взыскание, реализуются путем продажи с торгов, проводимых в форме открытого аукциона или конкурса.". Статья 2. Настоящий Федеральный закон вступает в силу со дня его официального опубликования. Президент Российской Федерации В.Путин Москва, Кремль 11 февраля 2002 года № 18-ФЗ</w:t>
      </w:r>
    </w:p>
    <w:p>
      <w:r>
        <w:rPr>
          <w:b/>
        </w:rPr>
        <w:t xml:space="preserve">3. </w:t>
      </w:r>
      <w:r>
        <w:t>обращение взыскания на заложенное имущество в порядке, установленном статьей 349 Гражданского кодекса Российской Федерации</w:t>
      </w:r>
    </w:p>
    <w:p>
      <w:r>
        <w:rPr>
          <w:b/>
        </w:rPr>
        <w:t xml:space="preserve">3. </w:t>
      </w:r>
      <w:r>
        <w:t>передачу прав по закладной в порядке, на условиях и с последствиями, которые предусмотрены статьей 48 настоящего Федерального закона</w:t>
      </w:r>
    </w:p>
    <w:p>
      <w:r>
        <w:rPr>
          <w:b/>
        </w:rPr>
        <w:t xml:space="preserve">3. </w:t>
      </w:r>
      <w:r>
        <w:t>осуществление ипотечным залогодержателем на закладной специальной залоговой надписи, дающей залогодержателю закладной право по истечении определенного срока продать закладную с тем, чтобы удержать из вырученных денег сумму обеспеченного ее залогом обязательства."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