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Заречного районного суда Свердловской области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Заречный районный суд Свердловской области</w:t>
      </w:r>
    </w:p>
    <w:p>
      <w:r>
        <w:rPr>
          <w:b/>
        </w:rPr>
        <w:t xml:space="preserve">2. </w:t>
      </w:r>
      <w:r>
        <w:t>Установить, что юрисдикция Заречного районного суда Свердловской области распространяется на территорию города Заречного Свердловской области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Заречного районного суда Свердловской области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Заречного районного суда Свердловской области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