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введении в действие Гражданского процессуального кодекса Российской Федерации</w:t>
      </w:r>
    </w:p>
    <w:p>
      <w:r>
        <w:rPr>
          <w:b/>
        </w:rPr>
        <w:t>Статья 1. Ввести в действие Гражданский процессуальный кодекс Российской Федерации с 1 февраля 2003 года.</w:t>
      </w:r>
    </w:p>
    <w:p>
      <w:r>
        <w:t>Ввести в действие Гражданский процессуальный кодекс Российской Федерации с 1 февраля 2003 года.</w:t>
      </w:r>
    </w:p>
    <w:p>
      <w:r>
        <w:rPr>
          <w:b/>
        </w:rPr>
        <w:t>Статья 2. Признать утратившими силу с 1 февраля 2003 года: Гражданский процессуальный кодекс РСФСР, за исключением глав 34, 35 и 36;</w:t>
      </w:r>
    </w:p>
    <w:p>
      <w:r>
        <w:t>Указ Президиума Верховного Совета РСФСР от 18 декабря 1965 года "О дополнении статьи 388 Гражданского процессуального кодекса РСФСР" (Ведомости Верховного Совета РСФСР, 1965, № 51, ст. 1291); Указ Президиума Верховного Совета РСФСР от 5 августа 1966 года "О внесении дополнений в Гражданский процессуальный кодекс РСФСР" (Ведомости Верховного Совета РСФСР, 1966, № 32, ст. 773); Закон РСФСР от 17 августа 1966 года "Об утверждении Указов Президиума Верховного Совета РСФСР о внесении дополнений в Гражданский процессуальный кодекс РСФСР" (Ведомости Верховного Совета РСФСР, 1966, № 34, ст. 921); Указ Президиума Верховного Совета РСФСР от 12 февраля 1968 года "О внесении изменений и дополнений в Гражданский процессуальный кодекс РСФСР" (Ведомости Верховного Совета РСФСР, 1968, № 7, ст. 252; 1970, № 4, ст. 49); Указ Президиума Верховного Совета РСФСР от 12 декабря 1973 года "О внесении изменений и дополнений в Гражданский и Гражданский процессуальный кодексы РСФСР" (Ведомости Верховного Совета РСФСР, 1973, № 51, ст. 1114); Закон РСФСР от 19 декабря 1973 года "Об утверждении Указов Президиума Верховного Совета РСФСР, вносящих некоторые изменения и дополнения в действующее законодательство РСФСР" (Ведомости Верховного Совета РСФСР, 1973, № 51, ст. 1110) в части утверждения Указа Президиума Верховного Совета РСФСР от 12 декабря 1973 года "О внесении изменений и дополнений в Гражданский и Гражданский процессуальный кодексы РСФСР";</w:t>
      </w:r>
    </w:p>
    <w:p>
      <w:pPr>
        <w:pStyle w:val="Heading2"/>
      </w:pPr>
      <w:r>
        <w:t>Указа Президиума Верховного Совета РСФСР от 24 февраля 1987 года № 5375-XI "О внесении изменений и дополнений в Гражданский кодекс РСФСР и некоторые другие законодательные акты РСФСР" (Ведомости Верховного Совета РСФСР, 1987, № 9, ст. 250);</w:t>
      </w:r>
    </w:p>
    <w:p>
      <w:r>
        <w:rPr>
          <w:b/>
        </w:rPr>
        <w:t>Статья 3. Признать не действующими на территории Российской Федерации с 1 февраля 2003 года:</w:t>
      </w:r>
    </w:p>
    <w:p>
      <w:r>
        <w:t>Основы гражданского судопроизводства Союза ССР и союзных республик (Ведомости Верховного Совета СССР, 1961, № 50, ст. 526); Закон СССР от 8 декабря 1961 года "Об утверждении Основ гражданского судопроизводства Союза ССР и союзных республик" (Ведомости Верховного Совета СССР, 1961, № 50, ст. 526); пункт "б" статьи 1 Указа Президиума Верховного Совета СССР от 7 августа 1972 года № 3208-VIII "О порядке разрешения разногласий, возникающих при заключении колхозами и межколхозными организациями договоров с государственными, кооперативными и иными общественными предприятиями, организациями и учреждениями, а также между собой" (Ведомости Верховного Совета СССР, 1972, № 33, ст. 289);</w:t>
      </w:r>
    </w:p>
    <w:p>
      <w:pPr>
        <w:pStyle w:val="Heading2"/>
      </w:pPr>
      <w:r>
        <w:t>Указа Президиума Верховного Совета СССР от 9 октября 1979 года № 886-Х "О внесении изменений и дополнений в законодательство Союза ССР о гражданском судопроизводстве" (Ведомости Верховного Совета СССР, 1979, № 42, ст. 697);</w:t>
      </w:r>
    </w:p>
    <w:p>
      <w:r>
        <w:rPr>
          <w:b/>
        </w:rPr>
        <w:t>Статья 4. Федеральные законы и иные нормативные правовые акты, действующие на территории Российской Федерации и связанные с Гражданским процессуальным кодексом Российской Федерации, подлежат приведению в соответствие с Гражданским процессуальным кодексом Российской Федерации.</w:t>
      </w:r>
    </w:p>
    <w:p>
      <w:r>
        <w:t>Впредь до приведения в соответствие с Гражданским процессуальным кодексом Российской Федерации указанные федеральные законы и иные нормативные правовые акты с момента введения в действие настоящим Федеральным законом Гражданского процессуального кодекса Российской Федерации применяются в части, не противоречащей Гражданскому процессуальному кодексу Российской Федерации.</w:t>
      </w:r>
    </w:p>
    <w:p>
      <w:r>
        <w:rPr>
          <w:b/>
        </w:rPr>
        <w:t>Статья 5. До назначения (избрания) мировых судей в субъектах Российской Федерации дела, предусмотренные статьей 23 Гражданского процессуального кодекса Российской Федерации, рассматриваются районными судами.</w:t>
      </w:r>
    </w:p>
    <w:p>
      <w:r>
        <w:t>До назначения (избрания) мировых судей в субъектах Российской Федерации дела, предусмотренные статьей 23 Гражданского процессуального кодекса Российской Федерации, рассматриваются районными судами.</w:t>
      </w:r>
    </w:p>
    <w:p>
      <w:r>
        <w:rPr>
          <w:b/>
        </w:rPr>
        <w:t>Статья 6. Дела, находящиеся в производстве судов общей юрисдикции и не рассмотренные до 1 февраля 2003 года, подлежат рассмотрению и разрешению с 1 февраля 2003 года в соответствии с Гражданским процессуальным кодексом Российской Федерации.</w:t>
      </w:r>
    </w:p>
    <w:p>
      <w:r>
        <w:t>Не рассмотренные до введения в действие Гражданского процессуального кодекса Российской Федерации протесты, принесенные в кассационном и надзорном порядке указанными в статьях 282, 320 Гражданского процессуального кодекса РСФСР должностными лицами, подлежат рассмотрению в сроки и в порядке, которые предусмотрены главами 34, 35 и 36 Гражданского процессуального кодекса РСФСР, но не позднее 1 июля 2003 года.</w:t>
      </w:r>
    </w:p>
    <w:p>
      <w:r>
        <w:rPr>
          <w:b/>
        </w:rPr>
        <w:t>Статья 61. Исполнение решения суда об изъятии земельных участков и (или) расположенных на них иных объектов недвижимого имущества в целях размещения олимпийских объектов регулируется Гражданским процессуальным кодексом Российской Федерации, если иное не определено Федеральным законом "Об организации и о проведении XXII Олимпийских зимних игр и XI Паралимпийских зимних игр 2014 года в городе Сочи, развитии города Сочи как горноклиматического курорта и внесении изменений в отдельные законодательные акты Российской Федерации". (В редакции Федерального закона от 30.07.2010 № 242-ФЗ)</w:t>
      </w:r>
    </w:p>
    <w:p>
      <w:r>
        <w:t>(Статья введена - Федеральный закон от 01.12.2007 № 310-ФЗ)</w:t>
      </w:r>
    </w:p>
    <w:p>
      <w:r>
        <w:rPr>
          <w:b/>
        </w:rPr>
        <w:t>Статья 62. Сроки подачи апелляционных жалобы, представления и кассационных жалобы, представления на решение суда об изъятии земельных участков и (или) расположенных на них объектов недвижимого имущества, иного имущества в связи с организацией проведения встречи глав государств и правительств стран - участников форума "Азиатско-тихоокеанское экономическое сотрудничество" в 2012 году в городе Владивостоке, о выплате выкупной цены, возмещении убытков, предоставлении земельных участков и (или) иных объектов недвижимого имущества, иного имущества взамен изымаемых земельных участков и (или) расположенных на них объектов недвижимого имущества, иного имущества и сроки рассмотрения таких жалобы и представления определяются Гражданским процессуальным кодексом Российской Федерации, если иное не предусмотрено Федеральным законом "Об организации проведения встречи глав государств и правительств стран - участников форума "Азиатско-тихоокеанское экономическое сотрудничество" в 2012 году, о развитии города Владивостока как центра международного сотрудничества в Азиатско-Тихоокеанском регионе и о внесении изменений в отдельные законодательные акты Российской Федерации". (В редакции Федерального закона от 05.04.2011 № 56-ФЗ)</w:t>
      </w:r>
    </w:p>
    <w:p>
      <w:r>
        <w:t>(Статья введена - Федеральный закон от 08.05.2009 № 93-ФЗ)</w:t>
      </w:r>
    </w:p>
    <w:p>
      <w:r>
        <w:rPr>
          <w:b/>
        </w:rPr>
        <w:t>Статья 63</w:t>
      </w:r>
    </w:p>
    <w:p>
      <w:r>
        <w:t>(Статья введена - Федеральный закон от 07.06.2013 № 108-ФЗ) (Утратила силу - Федеральный закон от 01.05.2019 № 100-ФЗ)</w:t>
      </w:r>
    </w:p>
    <w:p>
      <w:r>
        <w:rPr>
          <w:b/>
        </w:rPr>
        <w:t>Статья 64. Порядок подачи в суд документов в электронном виде, размещения материалов дела и судебных актов в информационно-телекоммуникационной сети "Интернет", предоставления доступа к ним, применения систем видеоконференц-связи и системы веб-конференции в судах определяется Верховным Судом Российской Федерации, Судебным департаментом при Верховном Суде Российской Федерации в пределах своих полномочий.</w:t>
      </w:r>
    </w:p>
    <w:p>
      <w:r>
        <w:t>Требования к техническим и программным средствам, используемым при организации применения веб-конференции, при выполнении судебных актов и иных документов в электронном виде и подписании (заверении) их электронной подписью, к использованию информационно-телекоммуникационной сети "Интернет" для направления таких электронных документов, иные требования, связанные с ведением дела в электронном виде, использованием документов в электронном виде при рассмотрении дела, перечень таких документов, подлежащих приобщению к делу на бумажном носителе, определяются в порядке, установленном Верховным Судом Российской Федерации, Судебным департаментом при Верховном Суде Российской Федерации в пределах своих полномочий. (Статья введена - Федеральный закон от 23.06.2016 № 220-ФЗ) (В редакции Федерального закона от 30.12.2021 № 440-ФЗ)</w:t>
      </w:r>
    </w:p>
    <w:p>
      <w:r>
        <w:rPr>
          <w:b/>
        </w:rPr>
        <w:t>Статья 7.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