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</w:t>
      </w:r>
    </w:p>
    <w:p>
      <w:r>
        <w:rPr>
          <w:b/>
        </w:rPr>
        <w:t>Статья 1. Федеральный закон от 5 августа 2000 года № 118-ФЗ "О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налогах" (Собрание законодательства Российской Федерации, 2000, № 32, ст. 3341; 2001, № 13, ст. 1147; № 33, ст. 3413; № 51, ст. 4830; 2002, № 22, ст. 2026; № 30, ст. 3027) дополнить статьями 92 и 93 следующего содержания:</w:t>
      </w:r>
    </w:p>
    <w:p>
      <w:r>
        <w:t>"Статья 92. Установить, что передача имущества (в том числе имущественных прав) коллегий адвокатов и иных адвокатских образований, распределяемого между адвокатами при реорганизации коллегий адвокатов и иных адвокатских образований в процессе приведения их организационно-правовых форм в соответствие с требованиями Федерального закона от 31 мая 2002 года № 63-ФЗ "Об адвокатской деятельности и адвокатуре в Российской Федерации", не признается реализацией и не облагается налогом на добавленную стоимость.</w:t>
      </w:r>
    </w:p>
    <w:p>
      <w:r>
        <w:rPr>
          <w:b/>
        </w:rPr>
        <w:t>Статья 93. Установить, что стоимость имущества (в том числе имущественных прав) коллегий адвокатов и иных адвокатских образований, распределяемого между адвокатами при реорганизации коллегий адвокатов и иных адвокатских образований в процессе приведения их организационно-правовых форм в соответствие с требованиями Федерального закона от 31 мая 2002 года № 63-ФЗ "Об адвокатской деятельности и адвокатуре в Российской Федерации", не включается в налоговую базу при исчислении суммы налога на доходы физических лиц при условии, что в течение шести месяцев со дня получения указанного имущества (в том числе имущественных прав) оно было передано налогоплательщиком во вновь создаваемую коллегию адвокатов или адвокатское бюро.".</w:t>
      </w:r>
    </w:p>
    <w:p>
      <w:r>
        <w:t>Установить, что стоимость имущества (в том числе имущественных прав) коллегий адвокатов и иных адвокатских образований, распределяемого между адвокатами при реорганизации коллегий адвокатов и иных адвокатских образований в процессе приведения их организационно-правовых форм в соответствие с требованиями Федерального закона от 31 мая 2002 года № 63-ФЗ "Об адвокатской деятельности и адвокатуре в Российской Федерации", не включается в налоговую базу при исчислении суммы налога на доходы физических лиц при условии, что в течение шести месяцев со дня получения указанного имущества (в том числе имущественных прав) оно было передано налогоплательщиком во вновь создаваемую коллегию адвокатов или адвокатское бюро.".</w:t>
      </w:r>
    </w:p>
    <w:p>
      <w:r>
        <w:rPr>
          <w:b/>
        </w:rPr>
        <w:t>Статья 2. Внести в часть вторую Налогового кодекса Российской Федерации (Собрание законодательства Российской Федерации, 2000, № 32, ст. 3340, 3341; 2001, № 1, ст. 18; № 23, ст. 2289; № 33, ст. 3413; № 49, ст. 4554; № 53, ст. 5015; 2002, № 1, ст. 4; № 22, ст. 2026; № 30, ст. 3027) следующие изменения:</w:t>
      </w:r>
    </w:p>
    <w:p>
      <w:r>
        <w:rPr>
          <w:b/>
        </w:rPr>
        <w:t xml:space="preserve">1. </w:t>
      </w:r>
      <w:r>
        <w:t>Подпункт 14 пункта 3 статьи 149 изложить в следующей редакции: "14) оказание услуг адвокатами, а также оказание услуг коллегиями адвокатов, адвокатскими бюро, адвокатскими палатами субъектов Российской Федерации или Федеральной палатой адвокатов своим членам в связи с осуществлением ими профессиональной деятельности;"</w:t>
      </w:r>
    </w:p>
    <w:p>
      <w:r>
        <w:rPr>
          <w:b/>
        </w:rPr>
        <w:t xml:space="preserve">2. </w:t>
      </w:r>
      <w:r>
        <w:t>В пункте 1 статьи 226 слова "коллегиями адвокатов (их учреждениями)" заменить словами "коллегиями адвокатов, адвокатскими бюро и юридическими консультациями", слова "коллегии адвокатов и их учреждения" заменить словами "коллегии адвокатов, адвокатские бюро и юридические консультации"</w:t>
      </w:r>
    </w:p>
    <w:p>
      <w:r>
        <w:rPr>
          <w:b/>
        </w:rPr>
        <w:t xml:space="preserve">3. </w:t>
      </w:r>
      <w:r>
        <w:t>(Утратил силу - Федеральный закон от 24.07.2009 № 213-ФЗ)</w:t>
      </w:r>
    </w:p>
    <w:p>
      <w:r>
        <w:rPr>
          <w:b/>
        </w:rPr>
        <w:t xml:space="preserve">4. </w:t>
      </w:r>
      <w:r>
        <w:t>Подпункт 8 пункта 2 статьи 251 изложить в следующей редакции: "8) отчисления адвокатских палат субъектов Российской Федерации на общие нужды Федеральной палаты адвокатов в размерах и порядке, которые определяются Всероссийским съездом адвокатов; отчисления адвокатов на общие нужды адвокатской палаты соответствующего субъекта Российской Федерации в размерах и порядке, которые определяются ежегодным собранием (конференцией) адвокатов адвокатской палаты этого субъекта Российской Федерации, а также на содержание соответствующего адвокатского кабинета, коллегии адвокатов или адвокатского бюро;"</w:t>
      </w:r>
    </w:p>
    <w:p>
      <w:r>
        <w:rPr>
          <w:b/>
        </w:rPr>
        <w:t xml:space="preserve">5. </w:t>
      </w:r>
      <w:r>
        <w:t>В абзаце четырнадцатом пункта 1 статьи 350 слова "а также услуг, оказываемых коллегиями адвокатов" заменить словами "а также услуг, оказываемых коллегиями адвокатов, адвокатскими бюро и юридическими консультациями"</w:t>
      </w:r>
    </w:p>
    <w:p>
      <w:r>
        <w:rPr>
          <w:b/>
        </w:rPr>
        <w:t>Статья 3</w:t>
      </w:r>
    </w:p>
    <w:p>
      <w:r>
        <w:t>(Утратила силу с 1 января 2004 года - Федеральный закон от 11.11.2003 № 139-ФЗ)</w:t>
      </w:r>
    </w:p>
    <w:p>
      <w:r>
        <w:rPr>
          <w:b/>
        </w:rPr>
        <w:t>Статья 4</w:t>
      </w:r>
    </w:p>
    <w:p>
      <w:r>
        <w:t>(Утратила силу с 1 марта 2005 года - Федеральный закон от 29.12.2004 № 189-ФЗ)</w:t>
      </w:r>
    </w:p>
    <w:p>
      <w:r>
        <w:rPr>
          <w:b/>
        </w:rPr>
        <w:t>Статья 5</w:t>
      </w:r>
    </w:p>
    <w:p>
      <w:r>
        <w:t>(Утратила силу - Федеральный закон от 10.12.2003 № 173-ФЗ)</w:t>
      </w:r>
    </w:p>
    <w:p>
      <w:r>
        <w:rPr>
          <w:b/>
        </w:rPr>
        <w:t>Статья 6. В части 3 статьи 25.5 Кодекса Российской Федерации об административных правонарушениях (Собрание законодательства Российской Федерации, 2002, № 1, ст. 1) слова "ордером, выданным юридической консультацией" заменить словами "ордером, выданным соответствующим адвокатским образованием".</w:t>
      </w:r>
    </w:p>
    <w:p>
      <w:r>
        <w:t>В части 3 статьи 25.5 Кодекса Российской Федерации об административных правонарушениях (Собрание законодательства Российской Федерации, 2002, № 1, ст. 1) слова "ордером, выданным юридической консультацией" заменить словами "ордером, выданным соответствующим адвокатским образованием".</w:t>
      </w:r>
    </w:p>
    <w:p>
      <w:r>
        <w:rPr>
          <w:b/>
        </w:rPr>
        <w:t>Статья 7. Внести в Гражданский процессуальный кодекс РСФСР (Ведомости Верховного Совета РСФСР, 1964, № 24, ст. 407; 1980, № 32, ст. 987; 1987, № 9, ст. 250; Собрание законодательства Российской Федерации, 1995, № 49, ст. 4696; Российская газета, 2002, 20 ноября, № 220) следующие изменения:</w:t>
      </w:r>
    </w:p>
    <w:p>
      <w:r>
        <w:rPr>
          <w:b/>
        </w:rPr>
        <w:t xml:space="preserve">1. </w:t>
      </w:r>
      <w:r>
        <w:t>В части пятой статьи 45 слова "ордером, выдаваемым юридической консультацией" заменить словами "ордером, выдаваемым соответствующим адвокатским образованием"</w:t>
      </w:r>
    </w:p>
    <w:p>
      <w:r>
        <w:rPr>
          <w:b/>
        </w:rPr>
        <w:t xml:space="preserve">2. </w:t>
      </w:r>
      <w:r>
        <w:t>В части второй статьи 47 слова "исключенные из коллегии адвокатов" заменить словами "чей статус адвоката прекращен либо приостановлен"</w:t>
      </w:r>
    </w:p>
    <w:p>
      <w:r>
        <w:rPr>
          <w:b/>
        </w:rPr>
        <w:t xml:space="preserve">3. </w:t>
      </w:r>
      <w:r>
        <w:t>Часть вторую статьи 91 изложить в следующей редакции: "В случае, если в соответствии с установленным порядком помощь адвоката была оказана стороне, в пользу которой состоялось решение, бесплатно, указанная сумма взыскивается с другой стороны в пользу адвоката и подлежит внесению в кассу либо перечислению на расчетный счет соответствующего адвокатского образования."</w:t>
      </w:r>
    </w:p>
    <w:p>
      <w:r>
        <w:rPr>
          <w:b/>
        </w:rPr>
        <w:t xml:space="preserve">4. </w:t>
      </w:r>
      <w:r>
        <w:t>В части третьей статьи 299 слова "президиуму коллегии адвокатов" заменить словами "и уведомляет соответствующую адвокатскую палату"</w:t>
      </w:r>
    </w:p>
    <w:p>
      <w:r>
        <w:rPr>
          <w:b/>
        </w:rPr>
        <w:t>Статья 8. В части первой статьи 18 Федерального закона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3613) слова "ордера юридической консультации" заменить словами "ордера соответствующего адвокатского образования".</w:t>
      </w:r>
    </w:p>
    <w:p>
      <w:r>
        <w:t>В части первой статьи 18 Федерального закона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3613) слова "ордера юридической консультации" заменить словами "ордера соответствующего адвокатского образования".</w:t>
      </w:r>
    </w:p>
    <w:p>
      <w:r>
        <w:rPr>
          <w:b/>
        </w:rPr>
        <w:t>Статья 9</w:t>
      </w:r>
    </w:p>
    <w:p>
      <w:r>
        <w:t>(Утратила силу - Федеральный закон от 06.12.2011 № 402-ФЗ)</w:t>
      </w:r>
    </w:p>
    <w:p>
      <w:r>
        <w:rPr>
          <w:b/>
        </w:rPr>
        <w:t>Статья 10. Статью 28 Федерального закона от 15 декабря 2001 года № 167-ФЗ "Об обязательном пенсионном страховании в Российской Федерации" (Собрание законодательства Российской Федерации, 2001, № 51, ст. 4832; 2002, № 22, ст. 2026) дополнить пунктом 5 следующего содержания:</w:t>
      </w:r>
    </w:p>
    <w:p>
      <w:r>
        <w:t>"5. Страхователи-адвокаты вправе уплачивать страховые взносы самостоятельно либо через соответствующие адвокатские образования, исполняющие в отношении адвокатов функции налоговых агентов.".</w:t>
      </w:r>
    </w:p>
    <w:p>
      <w:r>
        <w:rPr>
          <w:b/>
        </w:rPr>
        <w:t>Статья 11. В приложении 17 к Федеральному закону от 30 декабря 2001 года № 194-ФЗ "О федеральном бюджете на 2002 год" (Собрание законодательства Российской Федерации, 2001, № 53, ст. 5030; 2002, № 11, ст. 1019) пункт 18 исключить.</w:t>
      </w:r>
    </w:p>
    <w:p>
      <w:r>
        <w:t>В приложении 17 к Федеральному закону от 30 декабря 2001 года № 194-ФЗ "О федеральном бюджете на 2002 год" (Собрание законодательства Российской Федерации, 2001, № 53, ст. 5030; 2002, № 11, ст. 1019) пункт 18 исключить.</w:t>
      </w:r>
    </w:p>
    <w:p>
      <w:r>
        <w:rPr>
          <w:b/>
        </w:rPr>
        <w:t>Статья 12.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>
      <w:r>
        <w:rPr>
          <w:b/>
        </w:rPr>
        <w:t>Статья 13. Настоящий Федеральный закон вступает в силу по истечении одного месяца со дня его официального опубликования.</w:t>
      </w:r>
    </w:p>
    <w:p>
      <w:r>
        <w:t>Действие статьи 11 настоящего Федерального закона распространяется на правоотношения, возникшие с 1 января 2002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