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порядке выезда из Российской Федерации и въезда в Российскую Федерацию"</w:t>
      </w:r>
    </w:p>
    <w:p>
      <w:r>
        <w:rPr>
          <w:b/>
        </w:rPr>
        <w:t>Статья 1. 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1998, № 30, ст. 3606; 1999, № 26, ст. 3175) следующие изменения и дополнения:</w:t>
      </w:r>
    </w:p>
    <w:p>
      <w:r>
        <w:rPr>
          <w:b/>
        </w:rPr>
        <w:t xml:space="preserve">1. </w:t>
      </w:r>
      <w:r>
        <w:t>В части первой статьи 1 слова "и настоящим Федеральным законом" заменить словами ", настоящим Федеральным законом, другими федеральными законами, а также принятыми на основании данных федеральных законов постановлениями Правительства Российской Федерации"</w:t>
      </w:r>
    </w:p>
    <w:p>
      <w:r>
        <w:rPr>
          <w:b/>
        </w:rPr>
        <w:t xml:space="preserve">2. </w:t>
      </w:r>
      <w:r>
        <w:t>В статье 6: в части второй слова "выданную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(далее - российская виза)," исключить; часть третью изложить в следующей редакции: "Лица без гражданства осуществляют въезд в Российскую Федерацию и выезд из Российской Федерации в соответствии с правилами, установленными настоящим Федеральным законом для иностранных граждан, если иное не предусмотрено настоящим Федеральным законом, другими федеральными законами или международным договором Российской Федерации."; часть пятую изложить в следующей редакции: "В целях настоящего Федерального закона не рассматривается как выезд из Российской Федерации и как въезд в Российскую Федерацию пересечение гражданином Российской Федерации или иностранным гражданином в течение срока действия имеющейся у него визы Государственной границы Российской Федерации при следовании с одной части территории Российской Федерации на другую часть ее территории через территорию иностранного государства в режиме транзитного проезда либо при следовании на российских судах через исключительную экономическую зону Российской Федерации или через открытое море без захода в иностранные порты."</w:t>
      </w:r>
    </w:p>
    <w:p>
      <w:r>
        <w:rPr>
          <w:b/>
        </w:rPr>
        <w:t xml:space="preserve">3. </w:t>
      </w:r>
      <w:r>
        <w:t>В статье 11: часть первую после слов "или консульским учреждением Российской Федерации" дополнить словами "либо представительством федерального органа исполнительной власти, ведающего вопросами иностранных дел, находящимся в пределах приграничной территории, в том числе в пункте пропуска через Государственную границу Российской Федерации,"; дополнить частью четвертой следующего содержания: "Положение части первой настоящей статьи применяется также в отношении лиц без гражданства, постоянно проживающих в Российской Федерации, а также в отношении лиц, признанных беженцами в порядке, установленном федеральным законом."</w:t>
      </w:r>
    </w:p>
    <w:p>
      <w:r>
        <w:rPr>
          <w:b/>
        </w:rPr>
        <w:t xml:space="preserve">4. </w:t>
      </w:r>
      <w:r>
        <w:t>В статье 20 слова ", а в случае, если несовершеннолетний гражданин выезжает из Российской Федерации на срок свыше трех месяцев, это согласие должно быть также заверено органами опеки и попечительства в порядке, установленном Правительством Российской Федерации" исключить</w:t>
      </w:r>
    </w:p>
    <w:p>
      <w:r>
        <w:rPr>
          <w:b/>
        </w:rPr>
        <w:t xml:space="preserve">5. </w:t>
      </w:r>
      <w:r>
        <w:t>Статью 21 изложить в следующей редакции: "Статья 21. В случае, если один из родителей, усыновителей, опекунов или попечителей заявит о своем несогласии на выезд из Российской Федерации несовершеннолетнего гражданина Российской Федерации, вопрос о возможности его выезда из Российской Федерации разрешается в судебном порядке. Порядок подачи заявления о несогласии на выезд из Российской Федерации несовершеннолетнего гражданина Российской Федерации устанавливается Правительством Российской Федерации."</w:t>
      </w:r>
    </w:p>
    <w:p>
      <w:r>
        <w:rPr>
          <w:b/>
        </w:rPr>
        <w:t xml:space="preserve">6. </w:t>
      </w:r>
      <w:r>
        <w:t>В статье 24: в частях первой и второй слова "российской визы" заменить словом "визы"; дополнить новой частью третьей и частью четвертой следующего содержания: "Иностранные граждане, получившие вид на жительство в Российской Федерации, осуществляют въезд в Российскую Федерацию и выезд из Российской Федерации на основании действительных документов, удостоверяющих их личность и признаваемых Российской Федерацией в этом качестве, и вида на жительство. Лица без гражданства, получившие вид на жительство в Российской Федерации, осуществляют въезд в Российскую Федерацию и выезд из Российской Федерации на основании вида на жительство."; часть третью считать частью пятой; дополнить частями шестой и седьмой следующего содержания: "Иностранные граждане и лица без гражданства, признанные в порядке, установленном федеральным законом, на территории Российской Федерации беженцами, могут выезжать из Российской Федерации и въезжать в Российскую Федерацию на основании проездного документа беженца. Иностранные граждане и лица без гражданства, в отношении которых принято решение об административном выдворении за пределы Российской Федерации или о депортации, выезжают из Российской Федерации на основании данного решения."</w:t>
      </w:r>
    </w:p>
    <w:p>
      <w:r>
        <w:rPr>
          <w:b/>
        </w:rPr>
        <w:t xml:space="preserve">7. </w:t>
      </w:r>
      <w:r>
        <w:t>Статью 25 изложить в следующей редакции: "Статья 25. Основаниями для выдачи иностранному гражданину визы являются</w:t>
      </w:r>
    </w:p>
    <w:p>
      <w:r>
        <w:rPr>
          <w:b/>
        </w:rPr>
        <w:t xml:space="preserve">8. </w:t>
      </w:r>
      <w:r>
        <w:t>Главу IV дополнить статьями 251 - 2510 следующего содержания: "Статья 251. В зависимости от цели въезда иностранного гражданина в Российскую Федерацию и цели его пребывания в Российской Федерации иностранному гражданину выдается виза, которая может быть дипломатической, служебной, обыкновенной, транзитной и визой временно проживающего лица. Виза - выданное уполномоченным государственным органом разрешение на въезд в Российскую Федерацию и транзитный проезд через территорию Российской Федерации по действительному документу, удостоверяющему личность иностранного гражданина или лица без гражданства и признаваемому Российской Федерацией в этом качестве. Виза содержит следующие сведения: фамилию, имя (написанные буквами русского и латинского алфавитов), дату рождения, пол, гражданство (подданство), номер основного документа, удостоверяющего личность иностранного гражданина или лица без гражданства, дату выдачи визы, разрешенный срок пребывания в Российской Федерации, номер приглашения на въезд в Российскую Федерацию либо решения государственного органа, срок действия визы, цель поездки, данные о приглашающей организации (приглашающем физическом лице), кратность визы. Виза выдается дипломатическим представительством, консульским учреждением Российской Федерации, федеральным органом исполнительной власти, ведающим вопросами иностранных дел, его представительством на территории Российской Федерации, в том числе в пункте пропуска через Государственную границу Российской Федерации, а также федеральным органом исполнительной власти, ведающим вопросами внутренних дел, или его территориальным органом. Форма визы, порядок и условия ее оформления и выдачи, продления срока ее действия, восстановления ее в случае утраты и порядок аннулирования визы устанавливаются в соответствии с настоящим Федеральным законом Правительством Российской Федерации</w:t>
      </w:r>
    </w:p>
    <w:p>
      <w:r>
        <w:rPr>
          <w:b/>
        </w:rPr>
        <w:t xml:space="preserve">7. </w:t>
      </w:r>
      <w:r>
        <w:t>приглашение на въезд в Российскую Федерацию, оформленное в соответствии с федеральным законом в порядке, установленном Правительством Российской Федерации. Приглашение на въезд в Российскую Федерацию выдается федеральным органом исполнительной власти, ведающим вопросами иностранных дел, по ходатайству:</w:t>
      </w:r>
    </w:p>
    <w:p>
      <w:r>
        <w:rPr>
          <w:b/>
        </w:rPr>
        <w:t xml:space="preserve">7. </w:t>
      </w:r>
      <w:r>
        <w:t>решение, принятое федеральным органом исполнительной власти, ведающим вопросами иностранных дел, дипломатическим представительством или консульским учреждением Российской Федерации либо представительством федерального органа исполнительной власти, ведающего вопросами иностранных дел, находящимся в пределах приграничной территории, в том числе в пункте пропуска через Государственную границу Российской Федерации, по ходатайству находящегося за пределами Российской Федерации иностранного гражданина, поданному в связи с необходимостью въезда в Российскую Федерацию для экстренного лечения либо вследствие тяжелой болезни или смерти близкого родственника</w:t>
      </w:r>
    </w:p>
    <w:p>
      <w:r>
        <w:rPr>
          <w:b/>
        </w:rPr>
        <w:t xml:space="preserve">7. </w:t>
      </w:r>
      <w:r>
        <w:t>решение федерального органа исполнительной власти, ведающего вопросами иностранных дел, о выдаче иностранному гражданину визы, направленное в дипломатическое представительство или консульское учреждение Российской Федерации</w:t>
      </w:r>
    </w:p>
    <w:p>
      <w:r>
        <w:rPr>
          <w:b/>
        </w:rPr>
        <w:t xml:space="preserve">7. </w:t>
      </w:r>
      <w:r>
        <w:t>решение руководителя дипломатического представительства или консульского учреждения Российской Федерации о выдаче иностранному гражданину визы, принимаемое в исключительных случаях по заявлению в письменной форме иностранного гражданина</w:t>
      </w:r>
    </w:p>
    <w:p>
      <w:r>
        <w:rPr>
          <w:b/>
        </w:rPr>
        <w:t xml:space="preserve">7. </w:t>
      </w:r>
      <w:r>
        <w:t>решение территориального органа федерального органа исполнительной власти, ведающего вопросами внутренних дел, о выдаче иностранному гражданину разрешения на временное проживание в Российской Федерации</w:t>
      </w:r>
    </w:p>
    <w:p>
      <w:r>
        <w:rPr>
          <w:b/>
        </w:rPr>
        <w:t xml:space="preserve">7. </w:t>
      </w:r>
      <w:r>
        <w:t>договор на оказание услуг по туристическому обслуживанию и подтверждение о приеме иностранного туриста организацией, осуществляющей туристическую деятельность</w:t>
      </w:r>
    </w:p>
    <w:p>
      <w:r>
        <w:rPr>
          <w:b/>
        </w:rPr>
        <w:t xml:space="preserve">7. </w:t>
      </w:r>
      <w:r>
        <w:t>решение федерального органа исполнительной власти, ведающего вопросами внутренних дел, или его территориального органа о признании иностранного гражданина или лица без гражданства беженцем по заявлению, поданному иностранным гражданином или лицом без гражданства в дипломатическое представительство или консульское учреждение Российской Федерации."</w:t>
      </w:r>
    </w:p>
    <w:p>
      <w:r>
        <w:rPr>
          <w:b/>
        </w:rPr>
        <w:t xml:space="preserve">7. </w:t>
      </w:r>
      <w:r>
        <w:t>федеральных органов государственной власти</w:t>
      </w:r>
    </w:p>
    <w:p>
      <w:r>
        <w:rPr>
          <w:b/>
        </w:rPr>
        <w:t xml:space="preserve">7. </w:t>
      </w:r>
      <w:r>
        <w:t>дипломатических представительств и консульских учреждений иностранных государств в Российской Федерации</w:t>
      </w:r>
    </w:p>
    <w:p>
      <w:r>
        <w:rPr>
          <w:b/>
        </w:rPr>
        <w:t xml:space="preserve">7. </w:t>
      </w:r>
      <w:r>
        <w:t>международных организаций и их представительств в Российской Федерации, а также представительств иностранных государств при международных организациях, находящихся в Российской Федерации</w:t>
      </w:r>
    </w:p>
    <w:p>
      <w:r>
        <w:rPr>
          <w:b/>
        </w:rPr>
        <w:t xml:space="preserve">7. </w:t>
      </w:r>
      <w:r>
        <w:t>органов государственной власти субъектов Российской Федерации. Приглашение на въезд в Российскую Федерацию выдается федеральным органом исполнительной власти, ведающим вопросами внутренних дел, в случаях, установленных федеральным законом. Приглашение на въезд в Российскую Федерацию выдается территориальным органом федерального органа исполнительной власти, ведающего вопросами внутренних дел, по ходатайству:</w:t>
      </w:r>
    </w:p>
    <w:p>
      <w:r>
        <w:rPr>
          <w:b/>
        </w:rPr>
        <w:t xml:space="preserve">7. </w:t>
      </w:r>
      <w:r>
        <w:t>органов местного самоуправления</w:t>
      </w:r>
    </w:p>
    <w:p>
      <w:r>
        <w:rPr>
          <w:b/>
        </w:rPr>
        <w:t xml:space="preserve">7. </w:t>
      </w:r>
      <w:r>
        <w:t>юридических лиц, в уведомительном порядке вставших на учет в федеральном органе исполнительной власти, ведающем вопросами внутренних дел, или его территориальном органе</w:t>
      </w:r>
    </w:p>
    <w:p>
      <w:r>
        <w:rPr>
          <w:b/>
        </w:rPr>
        <w:t xml:space="preserve">7. </w:t>
      </w:r>
      <w:r>
        <w:t>граждан Российской Федерации и постоянно проживающих в Российской Федерации иностранных граждан</w:t>
      </w:r>
    </w:p>
    <w:p>
      <w:r>
        <w:rPr>
          <w:b/>
        </w:rPr>
        <w:t>Статья 252. Виза может быть однократной, двукратной и многократной.</w:t>
      </w:r>
    </w:p>
    <w:p>
      <w:r>
        <w:t>Однократная виза дает право иностранному гражданину пересечь Государственную границу Российской Федерации один раз при въезде в Российскую Федерацию и один раз при выезде из Российской Федерации. Двукратная виза дает право иностранному гражданину на двукратный въезд в Российскую Федерацию. Многократная виза дает право иностранному гражданину на неоднократный (более двух раз) въезд в Российскую Федерацию.</w:t>
      </w:r>
    </w:p>
    <w:p>
      <w:r>
        <w:rPr>
          <w:b/>
        </w:rPr>
        <w:t>Статья 253. Срок действия визы может быть продлен во время пребывания иностранного гражданина в Российской Федерации:</w:t>
      </w:r>
    </w:p>
    <w:p>
      <w:r>
        <w:t>федеральным органом исполнительной власти, ведающим вопросами внутренних дел, или его территориальным органом по заявлению в письменной форме иностранного гражданина либо по ходатайству в письменной форме органа государственной власти, органа местного самоуправления или юридического лица</w:t>
      </w:r>
    </w:p>
    <w:p>
      <w:r>
        <w:t>федеральным органом исполнительной власти, ведающим вопросами иностранных дел, по обращению в письменной форме органа по внешним сношениям (иностранным делам) иностранного государства, дипломатического представительства или консульского учреждения иностранного государства в Российской Федерации либо представительства международной организации в Российской Федерации (вербальной ноте)</w:t>
      </w:r>
    </w:p>
    <w:p>
      <w:r>
        <w:t>представительством федерального органа исполнительной власти, ведающего вопросами иностранных дел, находящимся в пределах приграничной территории, в том числе в пункте пропуска через Государственную границу Российской Федерации, по заявлению в письменной форме иностранного гражданина, либо по ходатайству в письменной форме органа государственной власти, органа местного самоуправления или юридического лица, либо по обращению в письменной форме дипломатического представительства или консульского учреждения иностранного государства в Российской Федерации либо представительства международной организации в Российской Федерации (вербальной ноте)</w:t>
      </w:r>
    </w:p>
    <w:p>
      <w:r>
        <w:t>органами пограничного контроля в соответствии с федеральным законом</w:t>
      </w:r>
    </w:p>
    <w:p>
      <w:r>
        <w:rPr>
          <w:b/>
        </w:rPr>
        <w:t>Статья 254. Дипломатическая виза выдается иностранному гражданину, имеющему дипломатический паспорт.</w:t>
      </w:r>
    </w:p>
    <w:p>
      <w:r>
        <w:t>Дипломатическая виза выдается</w:t>
      </w:r>
    </w:p>
    <w:p>
      <w:r>
        <w:t>главам иностранных государств, главам правительств иностранных государств, членам иностранных официальных делегаций, членам семей указанных лиц, следующим с ними, и сопровождающим их лицам на срок до трех месяцев</w:t>
      </w:r>
    </w:p>
    <w:p>
      <w:r>
        <w:t>дипломатическим агентам дипломатических представительств и консульским должностным лицам консульских учреждений, сотрудникам представительств международных организаций в Российской Федерации, в отношении которых Российской Федерацией признается дипломатический статус, членам семей указанных лиц на срок до трех месяцев</w:t>
      </w:r>
    </w:p>
    <w:p>
      <w:r>
        <w:t>иностранным дипломатическим и консульским курьерам на срок командировки. В случае, если в отношении иностранного гражданина, не имеющего дипломатического паспорта, Российской Федерацией признается дипломатический статус, указанному гражданину может быть оформлена дипломатическая виза. В случае, если в отношении иностранного гражданина, имеющего дипломатический паспорт, Российской Федерацией не признается дипломатический статус, указанному гражданину оформляется обыкновенная виза</w:t>
      </w:r>
    </w:p>
    <w:p>
      <w:r>
        <w:rPr>
          <w:b/>
        </w:rPr>
        <w:t>Статья 255. Служебная виза выдается иностранному гражданину, имеющему служебный паспорт.</w:t>
      </w:r>
    </w:p>
    <w:p>
      <w:r>
        <w:t>Служебная виза выдается</w:t>
      </w:r>
    </w:p>
    <w:p>
      <w:r>
        <w:t>членам официальных иностранных делегаций, членам семей указанных лиц, следующим с ними, и сопровождающим их лицам на срок до трех месяцев</w:t>
      </w:r>
    </w:p>
    <w:p>
      <w:r>
        <w:t>работникам административно-технического и обслуживающего персонала дипломатических представительств, консульским служащим и работникам обслуживающего персонала консульских учреждений иностранных государств в Российской Федерации, представительств международных организаций в Российской Федерации и членам семей указанных лиц на срок до трех месяцев</w:t>
      </w:r>
    </w:p>
    <w:p>
      <w:r>
        <w:t>военнослужащим вооруженных сил иностранных государств и членам семей указанных лиц на срок до одного года. В случае, если в отношении иностранного гражданина, не имеющего служебного паспорта, Российской Федерацией признается официальный статус, указанному гражданину может быть оформлена служебная виза. В случае, если в отношении иностранного гражданина, имеющего служебный паспорт, Российской Федерацией не признается официальный статус, указанному гражданину оформляется обыкновенная виза</w:t>
      </w:r>
    </w:p>
    <w:p>
      <w:r>
        <w:rPr>
          <w:b/>
        </w:rPr>
        <w:t>Статья 256. В зависимости от цели въезда иностранного гражданина в Российскую Федерацию и цели его пребывания в Российской Федерации обыкновенные визы подразделяются на частные, деловые, туристические, учебные, рабочие, гуманитарные и визы на въезд в Российскую Федерацию в целях получения убежища.</w:t>
      </w:r>
    </w:p>
    <w:p>
      <w:r>
        <w:t>Обыкновенная частная виза выдается на срок до трех месяцев иностранному гражданину, въезжающему в Российскую Федерацию с гостевым визитом, на основании приглашения на въезд в Российскую Федерацию, оформленного по ходатайству гражданина Российской Федерации, или иностранного гражданина, получившего вид на жительство в Российской Федерации, или юридического лица. Обыкновенная деловая виза выдается на срок до одного года иностранному гражданину, въезжающему в Российскую Федерацию в целях осуществления деловых поездок. Обыкновенная туристическая виза выдается на срок до одного месяца иностранному гражданину, въезжающему в Российскую Федерацию в качестве туриста, при наличии у него надлежащим образом оформленного договора на оказание услуг по туристическому обслуживанию и подтверждения о приеме организацией, осуществляющей туристическую деятельность. Обыкновенная туристическая групповая виза выдается на срок до одного месяца иностранному гражданину, въезжающему в Российскую Федерацию в качестве туриста в составе организованной туристической группы (не менее пяти человек) при наличии надлежащим образом оформленного договора на оказание услуг по туристическому обслуживанию и подтверждения о приеме организацией, осуществляющей туристическую деятельность. Обыкновенная учебная виза выдается на срок до одного года иностранному гражданину, въезжающему в Российскую Федерацию в целях обучения в образовательном учреждении. Обыкновенная рабочая виза выдается иностранному гражданину, въезжающему в Российскую Федерацию в целях осуществления трудовой деятельности, на срок действия трудового договора, но не более чем на один год. Обыкновенная гуманитарная виза выдается на срок до одного года иностранному гражданину, въезжающему в Российскую Федерацию в целях осуществления научных, или культурных, или общественно-политических, или спортивных, или религиозных связей и контактов, либо паломничества, либо благотворительной деятельности, либо доставки гуманитарной помощи. Обыкновенная виза на въезд в Российскую Федерацию в целях получения убежища выдается иностранному гражданину на срок до трех месяцев при наличии решения федерального органа исполнительной власти, ведающего вопросами внутренних дел, о признании данного иностранного гражданина беженцем на территории Российской Федерации.</w:t>
      </w:r>
    </w:p>
    <w:p>
      <w:r>
        <w:rPr>
          <w:b/>
        </w:rPr>
        <w:t>Статья 257. Транзитная виза выдается на срок до десяти дней иностранному гражданину в целях транзитного проезда через территорию Российской Федерации в соответствии с настоящим Федеральным законом.</w:t>
      </w:r>
    </w:p>
    <w:p>
      <w:r>
        <w:t>Транзитная виза выдается на срок до десяти дней иностранному гражданину в целях транзитного проезда через территорию Российской Федерации в соответствии с настоящим Федеральным законом.</w:t>
      </w:r>
    </w:p>
    <w:p>
      <w:r>
        <w:rPr>
          <w:b/>
        </w:rPr>
        <w:t>Статья 258. Виза временно проживающего лица выдается на четыре месяца иностранному гражданину, которому разрешен въезд в Российскую Федерацию для временного проживания, в пределах квоты на выдачу разрешений на временное проживание, порядок определения которой устанавливается Правительством Российской Федерации, или без ее учета. В случае, если иностранный гражданин не смог в установленный срок въехать в Российскую Федерацию, но при этом основания для получения им такой визы сохранились, данному иностранному гражданину по его заявлению в письменной форме может быть выдана новая виза временно проживающего лица, действительная в течение двух месяцев со дня ее выдачи.</w:t>
      </w:r>
    </w:p>
    <w:p>
      <w:r>
        <w:t>Если разрешение на временное проживание иностранного гражданина в Российской Федерации не получено по причинам, не зависящим от иностранного гражданина, срок действия визы временно проживающего лица продлевается по его заявлению. При получении иностранным гражданином разрешения на временное проживание в Российской Федерации территориальный орган федерального органа, ведающего вопросами внутренних дел, продлевает срок действия визы временно проживающего лица на срок действия указанного разрешения.</w:t>
      </w:r>
    </w:p>
    <w:p>
      <w:r>
        <w:rPr>
          <w:b/>
        </w:rPr>
        <w:t>Статья 259. Иностранный гражданин или лицо без гражданства при въезде в Российскую Федерацию обязаны получить и заполнить миграционную карту. Миграционная карта подлежит сдаче (возврату) в пункте пропуска через Государственную границу Российской Федерации при выезде иностранного гражданина или лица без гражданства из Российской Федерации.</w:t>
      </w:r>
    </w:p>
    <w:p>
      <w:r>
        <w:t>Форма миграционной карты, порядок ее использования и порядок финансирования мероприятий по обеспечению миграционными картами устанавливаются Правительством Российской Федерации.</w:t>
      </w:r>
    </w:p>
    <w:p>
      <w:r>
        <w:rPr>
          <w:b/>
        </w:rPr>
        <w:t>Статья 25.10. Иностранный гражданин или лицо без гражданства, въехавшие на территорию Российской Федерации с нарушением установленных правил, либо не имеющие документов, подтверждающих право на пребывание (проживание) в Российской Федерации, либо утратившие такие документы и не обратившиеся с соответствующим заявлением в территориальный орган федерального органа исполнительной власти, ведающего вопросами внутренних дел, либо уклоняющиеся от выезда из Российской Федерации по истечении срока пребывания (проживания) в Российской Федерации, а равно нарушившие правила транзитного проезда через территорию Российской Федерации, являются незаконно находящимися на территории Российской Федерации и несут ответственность в соответствии с законодательством Российской Федерации.</w:t>
      </w:r>
    </w:p>
    <w:p>
      <w:r>
        <w:t>Физические и юридические лица, содействующие иностранному гражданину или лицу без гражданства в незаконном въезде в Российскую Федерацию, незаконном выезде из Российской Федерации, незаконном транзитном проезде через территорию Российской Федерации и незаконном пребывании (проживании) в Российской Федерации, а также транспортные или иные организации, осуществляющие международные перевозки и доставившие в Российскую Федерацию иностранного гражданина или лицо без гражданства, которые имеют неправильно оформленные документы либо не имеют установленных документов на право въезда в Российскую Федерацию, несут ответственность в соответствии с законодательством Российской Федерации. В отношении иностранного гражданина или лица без гражданства, незаконно находящихся на территории Российской Федерации, либо лица, которому не разрешен въезд в Российскую Федерацию, а также в случае, если пребывание (проживание) иностранного гражданина или лица без гражданства, законно находящихся в Российской Федерации, создает реальную угрозу обороноспособности или безопасности государства, либо общественному порядку, либо здоровью населения, в целях защиты основ конституционного строя, нравственности, прав и законных интересов других лиц может быть принято решение о нежелательности пребывания (проживания) данного иностранного гражданина или лица без гражданства в Российской Федерации. Порядок принятия решения о нежелательности пребывания (проживания) иностранного гражданина или лица без гражданства в Российской Федерации и перечень федеральных органов исполнительной власти, уполномоченных принимать такие решения, устанавливаются Правительством Российской Федерации. Иностранный гражданин или лицо без гражданства, в отношении которых принято решение о нежелательности пребывания (проживания) в Российской Федерации, обязаны выехать из Российской Федерации в порядке, предусмотренном федеральным законом. Иностранный гражданин или лицо без гражданства, не покинувшие территорию Российской Федерации в установленный срок, подлежат депортации. Депортация иностранного гражданина или лица без гражданства, в отношении которых принято решение о нежелательности пребывания (проживания) в Российской Федерации, осуществляется федеральным органом исполнительной власти, ведающим вопросами внутренних дел, или его территориальным органом. Решение о нежелательности пребывания (проживания) иностранного гражданина или лица без гражданства в Российской Федерации является основанием для последующего отказа во въезде в Российскую Федерацию.".</w:t>
      </w:r>
    </w:p>
    <w:p>
      <w:r>
        <w:rPr>
          <w:b/>
        </w:rPr>
        <w:t xml:space="preserve">9. </w:t>
      </w:r>
      <w:r>
        <w:t>Главу V дополнить статьей 2511 следующего содержания: "Статья 2511. Иностранные граждане, находящиеся в качестве пассажиров на борту круизных судов, имеющих разрешения на пассажирские перевозки и прибывающих в Российскую Федерацию через морские и речные порты, открытые для международного пассажирского сообщения, могут находиться на территории Российской Федерации в течение 72 часов без виз в порядке, установленном Правительством Российской Федерации."</w:t>
      </w:r>
    </w:p>
    <w:p>
      <w:r>
        <w:rPr>
          <w:b/>
        </w:rPr>
        <w:t xml:space="preserve">10. </w:t>
      </w:r>
      <w:r>
        <w:t>Статью 26 изложить в следующей редакции: "Статья 26. Въезд в Российскую Федерацию иностранному гражданину или лицу без гражданства может быть не разрешен в случае, если иностранный гражданин или лицо без гражданства</w:t>
      </w:r>
    </w:p>
    <w:p>
      <w:r>
        <w:rPr>
          <w:b/>
        </w:rPr>
        <w:t xml:space="preserve">11. </w:t>
      </w:r>
      <w:r>
        <w:t>Статью 27 изложить в следующей редакции: "Статья 27. Въезд в Российскую Федерацию иностранному гражданину или лицу без гражданства не разрешается в случае, если</w:t>
      </w:r>
    </w:p>
    <w:p>
      <w:r>
        <w:rPr>
          <w:b/>
        </w:rPr>
        <w:t xml:space="preserve">12. </w:t>
      </w:r>
      <w:r>
        <w:t>В статье 28: в подпункте 4 слова "этих обязательств." заменить словами "этих обязательств;"; дополнить подпунктом 5 следующего содержания: "5) привлечены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Федерации, - до исполнения наказания или до освобождения от наказания."</w:t>
      </w:r>
    </w:p>
    <w:p>
      <w:r>
        <w:rPr>
          <w:b/>
        </w:rPr>
        <w:t xml:space="preserve">13. </w:t>
      </w:r>
      <w:r>
        <w:t>Статью 29 дополнить частью третьей следующего содержания: "Транзитная виза иностранному гражданину не требуется в случае транзитного проезда этого иностранного гражданина через территорию Российской Федерации в безостановочном режиме на участках транспортных магистралей в соответствии с перечнем и в порядке, которые установлены Правительством Российской Федерации."</w:t>
      </w:r>
    </w:p>
    <w:p>
      <w:r>
        <w:rPr>
          <w:b/>
        </w:rPr>
        <w:t xml:space="preserve">14. </w:t>
      </w:r>
      <w:r>
        <w:t>Главу VII исключить</w:t>
      </w:r>
    </w:p>
    <w:p>
      <w:r>
        <w:rPr>
          <w:b/>
        </w:rPr>
        <w:t xml:space="preserve">10. </w:t>
      </w:r>
      <w:r>
        <w:t>в пункте пропуска через Государственную границу Российской Федерации нарушили правила пересечения Государственной границы Российской Федерации, таможенные правила, санитарные нормы, - до устранения нарушения</w:t>
      </w:r>
    </w:p>
    <w:p>
      <w:r>
        <w:rPr>
          <w:b/>
        </w:rPr>
        <w:t xml:space="preserve">10. </w:t>
      </w:r>
      <w:r>
        <w:t>использовали подложные документы либо сообщили заведомо ложные сведения о себе или о цели своего пребывания в Российской Федерации; (Абзац утратил силу - Федеральный закон от 23.07.2013 № 224-ФЗ) 4) два и более раза в течение трех лет привлекались к административной ответственности в соответствии с законодательством Российской Федерации за совершение административного правонарушения на территории Российской Федерации; (Абзац утратил силу - Федеральный закон от 30.12.2006 № 266-ФЗ) (Абзац утратил силу - Федеральный закон от 23.07.2013 № 207-ФЗ)</w:t>
      </w:r>
    </w:p>
    <w:p>
      <w:r>
        <w:rPr>
          <w:b/>
        </w:rPr>
        <w:t xml:space="preserve">11. </w:t>
      </w:r>
      <w:r>
        <w:t>это необходимо в целях обеспечения обороноспособности или безопасности государства, либо общественного порядка, либо защиты здоровья населения</w:t>
      </w:r>
    </w:p>
    <w:p>
      <w:r>
        <w:rPr>
          <w:b/>
        </w:rPr>
        <w:t xml:space="preserve">11. </w:t>
      </w:r>
      <w:r>
        <w:t>в период своего предыдущего пребывания в Российской Федерации иностранный гражданин или лицо без гражданства подвергались административному выдворению за пределы Российской Федерации либо депортировались, - в течение пяти лет со дня административного выдворения за пределы Российской Федерации или депортации</w:t>
      </w:r>
    </w:p>
    <w:p>
      <w:r>
        <w:rPr>
          <w:b/>
        </w:rPr>
        <w:t xml:space="preserve">11. </w:t>
      </w:r>
      <w:r>
        <w:t>иностранный гражданин или лицо без гражданства имеют непогашенную или неснятую судимость за совершение тяжкого или особо тяжкого преступления на территории Российской Федерации либо за ее пределами, признаваемого таковым в соответствии с федеральным законом</w:t>
      </w:r>
    </w:p>
    <w:p>
      <w:r>
        <w:rPr>
          <w:b/>
        </w:rPr>
        <w:t xml:space="preserve">11. </w:t>
      </w:r>
      <w:r>
        <w:t>иностранный гражданин или лицо без гражданства не представили документы, необходимые для получения визы в соответствии с законодательством Российской Федерации, - до их представления</w:t>
      </w:r>
    </w:p>
    <w:p>
      <w:r>
        <w:rPr>
          <w:b/>
        </w:rPr>
        <w:t xml:space="preserve">11. </w:t>
      </w:r>
      <w:r>
        <w:t>иностранный гражданин или лицо без гражданства не представили полис медицинского страхования, действительный на территории Российской Федерации, - до его представления, за исключением (на основе взаимности) сотрудников дипломатических представительств и консульских учреждений иностранных государств, сотрудников международных организаций, членов семей указанных лиц и других категорий иностранных граждан</w:t>
      </w:r>
    </w:p>
    <w:p>
      <w:r>
        <w:rPr>
          <w:b/>
        </w:rPr>
        <w:t xml:space="preserve">11. </w:t>
      </w:r>
      <w:r>
        <w:t>при обращении за визой либо в пункте пропуска через Государственную границу Российской Федерации иностранный гражданин или лицо без гражданства не смогли подтвердить наличие средств для проживания на территории Российской Федерации и последующего выезда из Российской Федерации или предъявить гарантии предоставления таких средств в соответствии с порядком, установленным Правительством Российской Федерации</w:t>
      </w:r>
    </w:p>
    <w:p>
      <w:r>
        <w:rPr>
          <w:b/>
        </w:rPr>
        <w:t xml:space="preserve">11. </w:t>
      </w:r>
      <w:r>
        <w:t>в отношении иностранного гражданина или лица без гражданства принято решение о нежелательности пребывания (проживания) в Российской Федерации. Если въезд в Российскую Федерацию иностранного гражданина или лица без гражданства ограничен по основаниям, предусмотренным подпунктами 2 и 5 части первой настоящей статьи, органы пограничного контроля и федеральный орган исполнительной власти, ведающий вопросами внутренних дел, или его территориальный орган в случаях, установленных Правительством Российской Федерации, проставляет соответствующую отметку в документе, удостоверяющем личность иностранного гражданина или лица без гражданства."</w:t>
      </w:r>
    </w:p>
    <w:p>
      <w:r>
        <w:rPr>
          <w:b/>
        </w:rPr>
        <w:t>Статья 2. Настоящий Федеральный закон вступает в силу по истечении трех месяцев со дня его официального опубликования.</w:t>
      </w:r>
    </w:p>
    <w:p>
      <w:r>
        <w:t>Настоящий Федеральный закон вступает в силу по истечении трех месяцев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