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занятости населения в Российской Федерации" и отдельные законодательные акты Российской Федерации по вопросам финансирования мероприятий по содействию занятости населения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2. Внести изменения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(Пункт утратил силу - Федеральный закон от 11.11.2003 № 139-ФЗ)</w:t>
      </w:r>
    </w:p>
    <w:p>
      <w:r>
        <w:rPr>
          <w:b/>
        </w:rPr>
        <w:t xml:space="preserve">2. </w:t>
      </w:r>
      <w:r>
        <w:t>В Законе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1993, № 16, ст. 551): в части первой статьи 4 слова "Государственный фонд занятости населения Российской Федерации - для лиц, имеющих право на гарантии в области занятости," исключить; абзац: (Утратил силу - Федеральный закон от 22.08.2004 № 122-ФЗ) Абзац. (Утратил силу - Федеральный закон от 22.08.2004 № 122-ФЗ) Абзац. (Утратил силу - Федеральный закон от 22.08.2004 № 122-ФЗ)</w:t>
      </w:r>
    </w:p>
    <w:p>
      <w:r>
        <w:rPr>
          <w:b/>
        </w:rPr>
        <w:t xml:space="preserve">3. </w:t>
      </w:r>
      <w:r>
        <w:t>В Федеральном законе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3466): в части первой статьи 13 слова "Государственного фонда занятости населения Российской Федерации," исключить; в части первой статьи 14 слова "Государственного фонда занятости населения Российской Федерации," исключить; в части первой статьи 15 слова "председателя Государственного фонда занятости населения Российской Федерации," исключить</w:t>
      </w:r>
    </w:p>
    <w:p>
      <w:r>
        <w:rPr>
          <w:b/>
        </w:rPr>
        <w:t xml:space="preserve">4. </w:t>
      </w:r>
      <w:r>
        <w:t>В пункте 5 статьи 40 Федерального закона от 8 декабря 1995 года № 193-ФЗ "О сельскохозяйственной кооперации" (Собрание законодательства Российской Федерации, 1995, № 50, ст. 4870) слова "Государственный фонд занятости населения Российской Федерации" исключить</w:t>
      </w:r>
    </w:p>
    <w:p>
      <w:r>
        <w:rPr>
          <w:b/>
        </w:rPr>
        <w:t xml:space="preserve">5. </w:t>
      </w:r>
      <w:r>
        <w:t>В Федеральном законе от 12 января 1996 года № 8-ФЗ "О погребении и похоронном деле" (Собрание законодательства Российской Федерации, 1996, № 3, ст. 146; 1997, № 26, ст. 2952; 2000, № 33, ст. 3348): в абзаце третьем пункта 3 статьи 9 слова "Государственного фонда занятости населения Российской Федерации" заменить словами "федерального бюджета"; в абзаце втором пункта 3 статьи 10 слова "Государственный фонд занятости населения Российской Федерации возмещает" заменить словами "Из федерального бюджета возмещаются"</w:t>
      </w:r>
    </w:p>
    <w:p>
      <w:r>
        <w:rPr>
          <w:b/>
        </w:rPr>
        <w:t xml:space="preserve">6. </w:t>
      </w:r>
      <w:r>
        <w:t>В абзаце четвертом пункта 2 статьи 855 части второй Гражданского кодекса Российской Федерации (Собрание законодательства Российской Федерации, 1996, № 5, ст. 410; № 34, ст. 4025; 1997, № 43, ст. 4903) слова "и Государственный фонд занятости населения Российской Федерации" исключить</w:t>
      </w:r>
    </w:p>
    <w:p>
      <w:r>
        <w:rPr>
          <w:b/>
        </w:rPr>
        <w:t xml:space="preserve">7. </w:t>
      </w:r>
      <w:r>
        <w:t>(Пункт утратил силу - Федеральный закон от 06.12.2011 № 402-ФЗ)</w:t>
      </w:r>
    </w:p>
    <w:p>
      <w:r>
        <w:rPr>
          <w:b/>
        </w:rPr>
        <w:t xml:space="preserve">8. </w:t>
      </w:r>
      <w:r>
        <w:t>В пункте 1 статьи 9 Федерального закона от 21 декабря 1996 года № 159-ФЗ "О дополнительных гарантиях по социальной защите детей-сирот и детей, оставшихся без попечения родителей" (Собрание законодательства Российской Федерации, 1996, № 52, ст. 5880) слова "за счет средств Государственного Фонда занятости населения Российской Федерации" исключить</w:t>
      </w:r>
    </w:p>
    <w:p>
      <w:r>
        <w:rPr>
          <w:b/>
        </w:rPr>
        <w:t xml:space="preserve">9.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10. </w:t>
      </w:r>
      <w:r>
        <w:t>В абзаце третьем пункта 2 статьи 78 Федерального закона от 21 июля 1997 года № 119-ФЗ "Об исполнительном производстве" (Собрание законодательства Российской Федерации, 1997, № 30, ст. 3591) слова "и Государственный фонд занятости населения Российской Федерации" исключить</w:t>
      </w:r>
    </w:p>
    <w:p>
      <w:r>
        <w:rPr>
          <w:b/>
        </w:rPr>
        <w:t xml:space="preserve">11. </w:t>
      </w:r>
      <w:r>
        <w:t>(Пункт утратил силу - Федеральный закон от 22.08.2004 № 122-ФЗ)</w:t>
      </w:r>
    </w:p>
    <w:p>
      <w:r>
        <w:rPr>
          <w:b/>
        </w:rPr>
        <w:t xml:space="preserve">12. </w:t>
      </w:r>
      <w:r>
        <w:t>В статье 3 Федерального закона от 4 мая 1999 года № 95-ФЗ "О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Федерации" (Собрание законодательства Российской Федерации, 1999, № 18, ст. 2221) слова ", Государственный фонд занятости населения Российской Федерации" исключить</w:t>
      </w:r>
    </w:p>
    <w:p>
      <w:r>
        <w:rPr>
          <w:b/>
        </w:rPr>
        <w:t>Статья 3. Признать утратившим силу постановление Верховного Совета Российской Федерации от 8 июня 1993 года № 5131-I "Об утверждении Положения о федеральной государственной службе занятости населения Российской Федерации" (Ведомости Съезда народных депутатов Российской Федерации и Верховного Совета Российской Федерации, 1993, № 25, ст. 910).</w:t>
      </w:r>
    </w:p>
    <w:p>
      <w:r>
        <w:t>Признать утратившим силу постановление Верховного Совета Российской Федерации от 8 июня 1993 года № 5131-I "Об утверждении Положения о федеральной государственной службе занятости населения Российской Федерации" (Ведомости Съезда народных депутатов Российской Федерации и Верховного Совета Российской Федерации, 1993, № 25, ст. 910).</w:t>
      </w:r>
    </w:p>
    <w:p>
      <w:r>
        <w:rPr>
          <w:b/>
        </w:rPr>
        <w:t>Статья 4. Настоящий Федеральный закон вступает в силу по истечении одного месяца со дня его официального опубликования.</w:t>
      </w:r>
    </w:p>
    <w:p>
      <w:r>
        <w:t>Действие статей 29, 30, 31, 33 и 34 Закона Российской Федерации "О занятости населения в Российской Федерации" распространяется на случаи увольнения граждан из организаций после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